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F975C">
      <w:pPr>
        <w:pStyle w:val="13"/>
        <w:contextualSpacing/>
        <w:jc w:val="center"/>
        <w:rPr>
          <w:rFonts w:cs="Calibri"/>
          <w:b/>
          <w:color w:val="FF0000"/>
        </w:rPr>
      </w:pPr>
    </w:p>
    <w:p w14:paraId="0223FD08">
      <w:pPr>
        <w:spacing w:after="0" w:line="360" w:lineRule="auto"/>
        <w:contextualSpacing/>
        <w:rPr>
          <w:rFonts w:cs="Calibri"/>
          <w:color w:val="FF0000"/>
          <w:sz w:val="24"/>
          <w:szCs w:val="24"/>
        </w:rPr>
      </w:pPr>
    </w:p>
    <w:p w14:paraId="17556948">
      <w:pPr>
        <w:spacing w:after="0" w:line="360" w:lineRule="auto"/>
        <w:contextualSpacing/>
        <w:jc w:val="center"/>
        <w:rPr>
          <w:rStyle w:val="8"/>
          <w:rFonts w:cs="Calibri"/>
          <w:b w:val="0"/>
          <w:bCs w:val="0"/>
        </w:rPr>
      </w:pPr>
      <w:r>
        <w:rPr>
          <w:rFonts w:cs="Calibri"/>
          <w:b/>
          <w:bCs/>
        </w:rPr>
        <w:t xml:space="preserve">Załącznik do Uchwały nr </w:t>
      </w:r>
      <w:r>
        <w:rPr>
          <w:rFonts w:hint="default" w:cs="Calibri"/>
          <w:b/>
          <w:bCs/>
          <w:lang w:val="pl-PL"/>
        </w:rPr>
        <w:t>11</w:t>
      </w:r>
      <w:r>
        <w:rPr>
          <w:rFonts w:cs="Calibri"/>
          <w:b/>
          <w:bCs/>
        </w:rPr>
        <w:t>/202</w:t>
      </w:r>
      <w:r>
        <w:rPr>
          <w:rFonts w:hint="default" w:cs="Calibri"/>
          <w:b/>
          <w:bCs/>
          <w:lang w:val="pl-PL"/>
        </w:rPr>
        <w:t>5</w:t>
      </w:r>
      <w:r>
        <w:rPr>
          <w:rFonts w:cs="Calibri"/>
          <w:b/>
          <w:bCs/>
        </w:rPr>
        <w:t xml:space="preserve"> Zarządu Stowarzyszenia „Stacja Autyzm” z dnia </w:t>
      </w:r>
      <w:r>
        <w:rPr>
          <w:rFonts w:hint="default" w:cs="Calibri"/>
          <w:b/>
          <w:bCs/>
          <w:lang w:val="pl-PL"/>
        </w:rPr>
        <w:t xml:space="preserve">30 kwietnia </w:t>
      </w:r>
      <w:r>
        <w:rPr>
          <w:rFonts w:cs="Calibri"/>
          <w:b/>
          <w:bCs/>
        </w:rPr>
        <w:t>202</w:t>
      </w:r>
      <w:r>
        <w:rPr>
          <w:rFonts w:hint="default" w:cs="Calibri"/>
          <w:b/>
          <w:bCs/>
          <w:lang w:val="pl-PL"/>
        </w:rPr>
        <w:t>5</w:t>
      </w:r>
      <w:r>
        <w:rPr>
          <w:rFonts w:cs="Calibri"/>
          <w:b/>
          <w:bCs/>
        </w:rPr>
        <w:t>r.</w:t>
      </w:r>
    </w:p>
    <w:p w14:paraId="0C71C52C">
      <w:pPr>
        <w:spacing w:after="0" w:line="360" w:lineRule="auto"/>
        <w:contextualSpacing/>
        <w:jc w:val="center"/>
        <w:rPr>
          <w:rStyle w:val="8"/>
          <w:rFonts w:cs="Calibri"/>
          <w:color w:val="FF0000"/>
          <w:sz w:val="24"/>
          <w:szCs w:val="24"/>
        </w:rPr>
      </w:pPr>
    </w:p>
    <w:p w14:paraId="04D4D28C">
      <w:pPr>
        <w:spacing w:after="0" w:line="360" w:lineRule="auto"/>
        <w:contextualSpacing/>
        <w:jc w:val="center"/>
        <w:rPr>
          <w:rStyle w:val="8"/>
          <w:rFonts w:cs="Calibri"/>
          <w:sz w:val="24"/>
          <w:szCs w:val="24"/>
        </w:rPr>
      </w:pPr>
      <w:r>
        <w:rPr>
          <w:rStyle w:val="8"/>
          <w:rFonts w:cs="Calibri"/>
          <w:sz w:val="24"/>
          <w:szCs w:val="24"/>
        </w:rPr>
        <w:t>REGULAMIN REKRUTACJI I UCZESTNICTWA OSÓB Z NIEPEŁNOSPRAWNOŚCIAMI</w:t>
      </w:r>
      <w:r>
        <w:rPr>
          <w:rStyle w:val="8"/>
          <w:rFonts w:cs="Calibri"/>
          <w:sz w:val="24"/>
          <w:szCs w:val="24"/>
        </w:rPr>
        <w:br w:type="textWrapping"/>
      </w:r>
      <w:r>
        <w:rPr>
          <w:rStyle w:val="8"/>
          <w:rFonts w:cs="Calibri"/>
          <w:sz w:val="24"/>
          <w:szCs w:val="24"/>
        </w:rPr>
        <w:t>W ZAJĘCIACH GRUPOWYCH</w:t>
      </w:r>
      <w:r>
        <w:rPr>
          <w:rStyle w:val="8"/>
          <w:rFonts w:hint="default" w:cs="Calibri"/>
          <w:sz w:val="24"/>
          <w:szCs w:val="24"/>
          <w:lang w:val="pl-PL"/>
        </w:rPr>
        <w:t xml:space="preserve"> I INDYWIDUALNYCH </w:t>
      </w:r>
      <w:r>
        <w:rPr>
          <w:rStyle w:val="8"/>
          <w:rFonts w:cs="Calibri"/>
          <w:sz w:val="24"/>
          <w:szCs w:val="24"/>
        </w:rPr>
        <w:t xml:space="preserve"> ORGANIZOWANYCH W RAMACH ZADANIA PUBLICZNEGO </w:t>
      </w:r>
    </w:p>
    <w:p w14:paraId="71ED5935">
      <w:pPr>
        <w:spacing w:after="0" w:line="360" w:lineRule="auto"/>
        <w:contextualSpacing/>
        <w:jc w:val="center"/>
        <w:rPr>
          <w:rStyle w:val="8"/>
          <w:rFonts w:cs="Calibri"/>
          <w:sz w:val="24"/>
          <w:szCs w:val="24"/>
        </w:rPr>
      </w:pPr>
      <w:r>
        <w:rPr>
          <w:rFonts w:cs="Calibri"/>
          <w:b/>
          <w:sz w:val="24"/>
          <w:szCs w:val="24"/>
        </w:rPr>
        <w:t>„</w:t>
      </w:r>
      <w:r>
        <w:rPr>
          <w:rFonts w:hint="default" w:cs="Calibri"/>
          <w:b/>
          <w:sz w:val="24"/>
          <w:szCs w:val="24"/>
          <w:lang w:val="pl-PL"/>
        </w:rPr>
        <w:t>AKTYWNI I SAMODZIELNI</w:t>
      </w:r>
      <w:r>
        <w:rPr>
          <w:rFonts w:ascii="Calibri" w:hAnsi="Calibri" w:cs="Calibri"/>
          <w:b/>
          <w:sz w:val="24"/>
          <w:szCs w:val="24"/>
        </w:rPr>
        <w:t xml:space="preserve"> - WSPARCIE OSÓB Z NIEPEŁNOSPRAWNOŚCIĄ Z TERENU WOJEWÓDZTWA ŁÓDZKIEGO</w:t>
      </w:r>
      <w:r>
        <w:rPr>
          <w:rFonts w:cs="Calibri"/>
          <w:b/>
          <w:bCs/>
          <w:sz w:val="24"/>
          <w:szCs w:val="24"/>
        </w:rPr>
        <w:t>”</w:t>
      </w:r>
      <w:r>
        <w:rPr>
          <w:rStyle w:val="8"/>
          <w:rFonts w:cs="Calibri"/>
          <w:sz w:val="24"/>
          <w:szCs w:val="24"/>
        </w:rPr>
        <w:t xml:space="preserve"> </w:t>
      </w:r>
    </w:p>
    <w:p w14:paraId="16271754">
      <w:pPr>
        <w:spacing w:after="0" w:line="360" w:lineRule="auto"/>
        <w:contextualSpacing/>
        <w:jc w:val="center"/>
        <w:rPr>
          <w:rStyle w:val="8"/>
          <w:rFonts w:cs="Calibri"/>
          <w:sz w:val="24"/>
          <w:szCs w:val="24"/>
        </w:rPr>
      </w:pPr>
      <w:r>
        <w:rPr>
          <w:rStyle w:val="8"/>
          <w:rFonts w:cs="Calibri"/>
          <w:sz w:val="24"/>
          <w:szCs w:val="24"/>
        </w:rPr>
        <w:t>(ZWANY DALEJ REGULAMIN</w:t>
      </w:r>
      <w:r>
        <w:rPr>
          <w:rStyle w:val="8"/>
          <w:rFonts w:hint="default" w:cs="Calibri"/>
          <w:sz w:val="24"/>
          <w:szCs w:val="24"/>
          <w:lang w:val="pl-PL"/>
        </w:rPr>
        <w:t>EM</w:t>
      </w:r>
      <w:r>
        <w:rPr>
          <w:rStyle w:val="8"/>
          <w:rFonts w:cs="Calibri"/>
          <w:sz w:val="24"/>
          <w:szCs w:val="24"/>
        </w:rPr>
        <w:t xml:space="preserve"> REKRUTACJI I UCZESTNICTWA)</w:t>
      </w:r>
    </w:p>
    <w:p w14:paraId="08FBB385">
      <w:pPr>
        <w:spacing w:after="0" w:line="360" w:lineRule="auto"/>
        <w:contextualSpacing/>
        <w:rPr>
          <w:rFonts w:eastAsia="Times New Roman" w:cs="Calibri"/>
          <w:color w:val="FF0000"/>
          <w:sz w:val="24"/>
          <w:szCs w:val="24"/>
        </w:rPr>
      </w:pPr>
    </w:p>
    <w:p w14:paraId="1923B6A6">
      <w:pPr>
        <w:pStyle w:val="6"/>
        <w:jc w:val="center"/>
        <w:rPr>
          <w:b/>
          <w:sz w:val="24"/>
          <w:szCs w:val="24"/>
        </w:rPr>
      </w:pPr>
      <w:r>
        <w:rPr>
          <w:b/>
          <w:sz w:val="24"/>
          <w:szCs w:val="24"/>
        </w:rPr>
        <w:t xml:space="preserve">Zadanie </w:t>
      </w:r>
      <w:r>
        <w:rPr>
          <w:rFonts w:cs="Calibri"/>
          <w:b/>
          <w:sz w:val="24"/>
          <w:szCs w:val="24"/>
        </w:rPr>
        <w:t>„</w:t>
      </w:r>
      <w:r>
        <w:rPr>
          <w:rFonts w:hint="default" w:cs="Calibri"/>
          <w:b/>
          <w:sz w:val="24"/>
          <w:szCs w:val="24"/>
          <w:lang w:val="pl-PL"/>
        </w:rPr>
        <w:t>Aktywni i samodzielni</w:t>
      </w:r>
      <w:r>
        <w:rPr>
          <w:rFonts w:ascii="Calibri" w:hAnsi="Calibri" w:cs="Calibri"/>
          <w:b/>
          <w:sz w:val="24"/>
          <w:szCs w:val="24"/>
        </w:rPr>
        <w:t xml:space="preserve"> - wsparcie osób z niepełnosprawnością z terenu Województwa Łódzkiego</w:t>
      </w:r>
      <w:r>
        <w:rPr>
          <w:rFonts w:cs="Calibri"/>
          <w:b/>
          <w:bCs/>
          <w:sz w:val="24"/>
          <w:szCs w:val="24"/>
        </w:rPr>
        <w:t>”</w:t>
      </w:r>
      <w:r>
        <w:rPr>
          <w:b/>
          <w:sz w:val="24"/>
          <w:szCs w:val="24"/>
        </w:rPr>
        <w:t xml:space="preserve"> współfinansowane </w:t>
      </w:r>
      <w:r>
        <w:rPr>
          <w:rFonts w:hint="default"/>
          <w:b/>
          <w:sz w:val="24"/>
          <w:szCs w:val="24"/>
          <w:lang w:val="pl-PL"/>
        </w:rPr>
        <w:t xml:space="preserve">jest </w:t>
      </w:r>
      <w:r>
        <w:rPr>
          <w:b/>
          <w:sz w:val="24"/>
          <w:szCs w:val="24"/>
        </w:rPr>
        <w:t xml:space="preserve"> </w:t>
      </w:r>
      <w:r>
        <w:rPr>
          <w:rFonts w:hint="default"/>
          <w:b/>
          <w:sz w:val="24"/>
          <w:szCs w:val="24"/>
          <w:lang w:val="pl-PL"/>
        </w:rPr>
        <w:t xml:space="preserve">z budżetu Samorządu Województwa </w:t>
      </w:r>
      <w:r>
        <w:rPr>
          <w:b/>
          <w:sz w:val="24"/>
          <w:szCs w:val="24"/>
        </w:rPr>
        <w:t xml:space="preserve"> Łódzkiego</w:t>
      </w:r>
    </w:p>
    <w:p w14:paraId="1963E8B0">
      <w:pPr>
        <w:pStyle w:val="15"/>
        <w:spacing w:line="360" w:lineRule="auto"/>
        <w:contextualSpacing/>
        <w:jc w:val="both"/>
        <w:rPr>
          <w:rFonts w:eastAsia="Times New Roman" w:cs="Calibri"/>
          <w:color w:val="FF0000"/>
        </w:rPr>
      </w:pPr>
    </w:p>
    <w:p w14:paraId="02963478">
      <w:pPr>
        <w:numPr>
          <w:ilvl w:val="0"/>
          <w:numId w:val="1"/>
        </w:numPr>
        <w:tabs>
          <w:tab w:val="left" w:pos="284"/>
          <w:tab w:val="clear" w:pos="720"/>
        </w:tabs>
        <w:spacing w:after="0" w:line="360" w:lineRule="auto"/>
        <w:ind w:left="284" w:hanging="284"/>
        <w:contextualSpacing/>
        <w:jc w:val="both"/>
        <w:rPr>
          <w:rFonts w:eastAsia="Times New Roman" w:cs="Calibri"/>
          <w:sz w:val="24"/>
          <w:szCs w:val="24"/>
        </w:rPr>
      </w:pPr>
      <w:r>
        <w:rPr>
          <w:rFonts w:cs="Calibri"/>
          <w:bCs/>
          <w:sz w:val="24"/>
          <w:szCs w:val="24"/>
        </w:rPr>
        <w:t>Niniejszy Regulamin rekrutacji i uczestnictwa</w:t>
      </w:r>
      <w:r>
        <w:rPr>
          <w:rFonts w:hint="default" w:cs="Calibri"/>
          <w:bCs/>
          <w:sz w:val="24"/>
          <w:szCs w:val="24"/>
          <w:lang w:val="pl-PL"/>
        </w:rPr>
        <w:t xml:space="preserve"> osób z niepełnosprawnościami </w:t>
      </w:r>
      <w:r>
        <w:rPr>
          <w:rFonts w:cs="Calibri"/>
          <w:bCs/>
          <w:sz w:val="24"/>
          <w:szCs w:val="24"/>
        </w:rPr>
        <w:t xml:space="preserve"> dotyczy</w:t>
      </w:r>
      <w:r>
        <w:rPr>
          <w:rFonts w:hint="default" w:cs="Calibri"/>
          <w:bCs/>
          <w:sz w:val="24"/>
          <w:szCs w:val="24"/>
          <w:lang w:val="pl-PL"/>
        </w:rPr>
        <w:t>:</w:t>
      </w:r>
    </w:p>
    <w:p w14:paraId="752898DE">
      <w:pPr>
        <w:numPr>
          <w:ilvl w:val="0"/>
          <w:numId w:val="0"/>
        </w:numPr>
        <w:tabs>
          <w:tab w:val="left" w:pos="284"/>
        </w:tabs>
        <w:spacing w:after="0" w:line="360" w:lineRule="auto"/>
        <w:ind w:firstLine="120" w:firstLineChars="50"/>
        <w:contextualSpacing/>
        <w:jc w:val="both"/>
        <w:rPr>
          <w:rFonts w:hint="default" w:cs="Calibri"/>
          <w:bCs/>
          <w:sz w:val="24"/>
          <w:szCs w:val="24"/>
          <w:lang w:val="pl-PL"/>
        </w:rPr>
      </w:pPr>
      <w:r>
        <w:rPr>
          <w:rFonts w:hint="default" w:cs="Calibri"/>
          <w:bCs/>
          <w:sz w:val="24"/>
          <w:szCs w:val="24"/>
          <w:lang w:val="pl-PL"/>
        </w:rPr>
        <w:t xml:space="preserve">- przeprowadzenia zajęć grupowych ( zajęcia grupowe rozwijające umiejętności społeczne </w:t>
      </w:r>
    </w:p>
    <w:p w14:paraId="02A9649D">
      <w:pPr>
        <w:numPr>
          <w:ilvl w:val="0"/>
          <w:numId w:val="0"/>
        </w:numPr>
        <w:tabs>
          <w:tab w:val="left" w:pos="284"/>
        </w:tabs>
        <w:spacing w:after="0" w:line="360" w:lineRule="auto"/>
        <w:ind w:firstLine="120" w:firstLineChars="50"/>
        <w:contextualSpacing/>
        <w:jc w:val="both"/>
        <w:rPr>
          <w:rFonts w:hint="default" w:cs="Calibri"/>
          <w:bCs/>
          <w:sz w:val="24"/>
          <w:szCs w:val="24"/>
          <w:lang w:val="pl-PL"/>
        </w:rPr>
      </w:pPr>
      <w:r>
        <w:rPr>
          <w:rFonts w:hint="default" w:cs="Calibri"/>
          <w:bCs/>
          <w:sz w:val="24"/>
          <w:szCs w:val="24"/>
          <w:lang w:val="pl-PL"/>
        </w:rPr>
        <w:t>i komunikacyjne) - Działanie 2</w:t>
      </w:r>
    </w:p>
    <w:p w14:paraId="472F6F0D">
      <w:pPr>
        <w:numPr>
          <w:ilvl w:val="0"/>
          <w:numId w:val="0"/>
        </w:numPr>
        <w:tabs>
          <w:tab w:val="left" w:pos="284"/>
        </w:tabs>
        <w:spacing w:after="0" w:line="360" w:lineRule="auto"/>
        <w:ind w:leftChars="0" w:firstLine="120" w:firstLineChars="50"/>
        <w:contextualSpacing/>
        <w:jc w:val="both"/>
        <w:rPr>
          <w:rFonts w:hint="default" w:cs="Calibri"/>
          <w:bCs/>
          <w:sz w:val="24"/>
          <w:szCs w:val="24"/>
          <w:lang w:val="pl-PL"/>
        </w:rPr>
      </w:pPr>
      <w:r>
        <w:rPr>
          <w:rFonts w:hint="default" w:cs="Calibri"/>
          <w:bCs/>
          <w:sz w:val="24"/>
          <w:szCs w:val="24"/>
          <w:lang w:val="pl-PL"/>
        </w:rPr>
        <w:t>- przeprowadzenia zajęć indywidualnych (indywidualne zajęcia z terapeutą AAC, indywidualne zajęcia z pedagogiem) - Działanie 3 oraz 4</w:t>
      </w:r>
    </w:p>
    <w:p w14:paraId="1CE25BFB">
      <w:pPr>
        <w:numPr>
          <w:ilvl w:val="0"/>
          <w:numId w:val="0"/>
        </w:numPr>
        <w:tabs>
          <w:tab w:val="left" w:pos="284"/>
        </w:tabs>
        <w:spacing w:after="0" w:line="360" w:lineRule="auto"/>
        <w:ind w:leftChars="0" w:firstLine="120" w:firstLineChars="50"/>
        <w:contextualSpacing/>
        <w:jc w:val="both"/>
        <w:rPr>
          <w:rFonts w:hint="default" w:cs="Calibri"/>
          <w:bCs/>
          <w:sz w:val="24"/>
          <w:szCs w:val="24"/>
          <w:lang w:val="pl-PL"/>
        </w:rPr>
      </w:pPr>
      <w:r>
        <w:rPr>
          <w:rFonts w:hint="default" w:cs="Calibri"/>
          <w:bCs/>
          <w:sz w:val="24"/>
          <w:szCs w:val="24"/>
          <w:lang w:val="pl-PL"/>
        </w:rPr>
        <w:t>- przeprowadzenia zajęć grupowych ( ruchowych ) - Działanie 5</w:t>
      </w:r>
    </w:p>
    <w:p w14:paraId="725C19AA">
      <w:pPr>
        <w:numPr>
          <w:ilvl w:val="0"/>
          <w:numId w:val="1"/>
        </w:numPr>
        <w:tabs>
          <w:tab w:val="left" w:pos="284"/>
          <w:tab w:val="clear" w:pos="720"/>
        </w:tabs>
        <w:spacing w:after="0" w:line="360" w:lineRule="auto"/>
        <w:ind w:left="284" w:hanging="284"/>
        <w:contextualSpacing/>
        <w:jc w:val="both"/>
        <w:rPr>
          <w:rFonts w:eastAsia="Times New Roman" w:cs="Calibri"/>
          <w:sz w:val="24"/>
          <w:szCs w:val="24"/>
        </w:rPr>
      </w:pPr>
      <w:r>
        <w:rPr>
          <w:rFonts w:ascii="Calibri" w:hAnsi="Calibri" w:cs="Calibri"/>
          <w:sz w:val="24"/>
          <w:szCs w:val="24"/>
        </w:rPr>
        <w:t>Przedmiotowe zajęcia grupowe</w:t>
      </w:r>
      <w:r>
        <w:rPr>
          <w:rFonts w:hint="default" w:ascii="Calibri" w:hAnsi="Calibri" w:cs="Calibri"/>
          <w:sz w:val="24"/>
          <w:szCs w:val="24"/>
          <w:lang w:val="pl-PL"/>
        </w:rPr>
        <w:t xml:space="preserve"> w ramach Działania 2:</w:t>
      </w:r>
    </w:p>
    <w:p w14:paraId="3D2E19B3">
      <w:pPr>
        <w:autoSpaceDE w:val="0"/>
        <w:autoSpaceDN w:val="0"/>
        <w:adjustRightInd w:val="0"/>
        <w:spacing w:after="0" w:line="360" w:lineRule="auto"/>
        <w:ind w:firstLine="240" w:firstLineChars="100"/>
        <w:contextualSpacing/>
        <w:rPr>
          <w:rFonts w:ascii="Calibri" w:hAnsi="Calibri" w:cs="Calibri"/>
          <w:sz w:val="24"/>
          <w:szCs w:val="24"/>
        </w:rPr>
      </w:pPr>
      <w:r>
        <w:rPr>
          <w:rFonts w:ascii="Calibri" w:hAnsi="Calibri" w:cs="Calibri"/>
          <w:sz w:val="24"/>
          <w:szCs w:val="24"/>
        </w:rPr>
        <w:t>- prowadzone będą w dwóch grupach,</w:t>
      </w:r>
    </w:p>
    <w:p w14:paraId="52ED672E">
      <w:pPr>
        <w:autoSpaceDE w:val="0"/>
        <w:autoSpaceDN w:val="0"/>
        <w:adjustRightInd w:val="0"/>
        <w:spacing w:after="0" w:line="360" w:lineRule="auto"/>
        <w:ind w:firstLine="240" w:firstLineChars="100"/>
        <w:contextualSpacing/>
        <w:rPr>
          <w:rFonts w:ascii="Calibri" w:hAnsi="Calibri" w:cs="Calibri"/>
          <w:sz w:val="24"/>
          <w:szCs w:val="24"/>
        </w:rPr>
      </w:pPr>
      <w:r>
        <w:rPr>
          <w:rFonts w:ascii="Calibri" w:hAnsi="Calibri" w:cs="Calibri"/>
          <w:sz w:val="24"/>
          <w:szCs w:val="24"/>
        </w:rPr>
        <w:t xml:space="preserve">- każda grupa liczyła będzie po minimum 4 osoby. </w:t>
      </w:r>
    </w:p>
    <w:p w14:paraId="1828917A">
      <w:pPr>
        <w:numPr>
          <w:ilvl w:val="0"/>
          <w:numId w:val="1"/>
        </w:numPr>
        <w:tabs>
          <w:tab w:val="left" w:pos="284"/>
          <w:tab w:val="clear" w:pos="720"/>
        </w:tabs>
        <w:spacing w:after="0" w:line="360" w:lineRule="auto"/>
        <w:ind w:left="284" w:hanging="284"/>
        <w:contextualSpacing/>
        <w:jc w:val="both"/>
        <w:rPr>
          <w:rFonts w:eastAsia="Times New Roman" w:cs="Calibri"/>
          <w:sz w:val="24"/>
          <w:szCs w:val="24"/>
        </w:rPr>
      </w:pPr>
      <w:r>
        <w:rPr>
          <w:rFonts w:ascii="Calibri" w:hAnsi="Calibri" w:cs="Calibri"/>
          <w:sz w:val="24"/>
          <w:szCs w:val="24"/>
        </w:rPr>
        <w:t xml:space="preserve">Celami zrealizowanymi podczas przeprowadzonych zajęć grupowych </w:t>
      </w:r>
      <w:r>
        <w:rPr>
          <w:rFonts w:hint="default" w:ascii="Calibri" w:hAnsi="Calibri" w:cs="Calibri"/>
          <w:sz w:val="24"/>
          <w:szCs w:val="24"/>
          <w:lang w:val="pl-PL"/>
        </w:rPr>
        <w:t xml:space="preserve">w ramach Działania 2 </w:t>
      </w:r>
      <w:r>
        <w:rPr>
          <w:rFonts w:ascii="Calibri" w:hAnsi="Calibri" w:cs="Calibri"/>
          <w:sz w:val="24"/>
          <w:szCs w:val="24"/>
        </w:rPr>
        <w:t>będą:</w:t>
      </w:r>
    </w:p>
    <w:p w14:paraId="2B823F6E">
      <w:pPr>
        <w:pStyle w:val="14"/>
        <w:autoSpaceDE w:val="0"/>
        <w:autoSpaceDN w:val="0"/>
        <w:adjustRightInd w:val="0"/>
        <w:spacing w:line="360" w:lineRule="auto"/>
        <w:ind w:left="284"/>
        <w:contextualSpacing/>
        <w:jc w:val="both"/>
        <w:rPr>
          <w:rFonts w:ascii="Calibri" w:hAnsi="Calibri" w:cs="Calibri"/>
          <w:sz w:val="24"/>
          <w:szCs w:val="24"/>
        </w:rPr>
      </w:pPr>
      <w:r>
        <w:rPr>
          <w:rFonts w:ascii="Calibri" w:hAnsi="Calibri" w:cs="Calibri"/>
          <w:sz w:val="24"/>
          <w:szCs w:val="24"/>
        </w:rPr>
        <w:t xml:space="preserve">- rozwijanie umiejętności społecznych niezbędnych w samodzielnym funkcjonowaniu </w:t>
      </w:r>
    </w:p>
    <w:p w14:paraId="30A592BA">
      <w:pPr>
        <w:pStyle w:val="14"/>
        <w:autoSpaceDE w:val="0"/>
        <w:autoSpaceDN w:val="0"/>
        <w:adjustRightInd w:val="0"/>
        <w:spacing w:line="360" w:lineRule="auto"/>
        <w:ind w:left="284"/>
        <w:contextualSpacing/>
        <w:jc w:val="both"/>
        <w:rPr>
          <w:rFonts w:ascii="Calibri" w:hAnsi="Calibri" w:cs="Calibri"/>
          <w:sz w:val="24"/>
          <w:szCs w:val="24"/>
        </w:rPr>
      </w:pPr>
      <w:r>
        <w:rPr>
          <w:rFonts w:ascii="Calibri" w:hAnsi="Calibri" w:cs="Calibri"/>
          <w:sz w:val="24"/>
          <w:szCs w:val="24"/>
        </w:rPr>
        <w:t>i pełnieniu ról społecznych w różnych środowiskach,</w:t>
      </w:r>
    </w:p>
    <w:p w14:paraId="4CC9D90D">
      <w:pPr>
        <w:pStyle w:val="14"/>
        <w:autoSpaceDE w:val="0"/>
        <w:autoSpaceDN w:val="0"/>
        <w:adjustRightInd w:val="0"/>
        <w:spacing w:line="360" w:lineRule="auto"/>
        <w:ind w:left="284"/>
        <w:contextualSpacing/>
        <w:jc w:val="both"/>
        <w:rPr>
          <w:rFonts w:ascii="Calibri" w:hAnsi="Calibri" w:cs="Calibri"/>
          <w:sz w:val="24"/>
          <w:szCs w:val="24"/>
        </w:rPr>
      </w:pPr>
      <w:r>
        <w:rPr>
          <w:rFonts w:ascii="Calibri" w:hAnsi="Calibri" w:cs="Calibri"/>
          <w:sz w:val="24"/>
          <w:szCs w:val="24"/>
        </w:rPr>
        <w:t>- rozwijanie i usprawnianie już nabytych umiejętności samoobsługowych niezbędnych do zaspokajania własnych potrzeb,</w:t>
      </w:r>
    </w:p>
    <w:p w14:paraId="2B1E58A3">
      <w:pPr>
        <w:pStyle w:val="14"/>
        <w:autoSpaceDE w:val="0"/>
        <w:autoSpaceDN w:val="0"/>
        <w:adjustRightInd w:val="0"/>
        <w:spacing w:line="360" w:lineRule="auto"/>
        <w:ind w:left="284"/>
        <w:contextualSpacing/>
        <w:jc w:val="both"/>
        <w:rPr>
          <w:rFonts w:ascii="Calibri" w:hAnsi="Calibri" w:cs="Calibri"/>
          <w:sz w:val="24"/>
          <w:szCs w:val="24"/>
        </w:rPr>
      </w:pPr>
      <w:r>
        <w:rPr>
          <w:rFonts w:ascii="Calibri" w:hAnsi="Calibri" w:cs="Calibri"/>
          <w:sz w:val="24"/>
          <w:szCs w:val="24"/>
        </w:rPr>
        <w:t>- rozwijanie umiejętności aktywnego spędzania czasu wolnego, poznanie różnorodnych form aktywności (motorycznych, społecznych, intelektualnych) w zależności od aktualnych potrzeb uczestnika zajęć,</w:t>
      </w:r>
    </w:p>
    <w:p w14:paraId="3ED26004">
      <w:pPr>
        <w:bidi w:val="0"/>
        <w:rPr>
          <w:sz w:val="24"/>
          <w:szCs w:val="24"/>
        </w:rPr>
      </w:pPr>
      <w:r>
        <w:rPr>
          <w:sz w:val="24"/>
          <w:szCs w:val="24"/>
        </w:rPr>
        <w:t xml:space="preserve">- redukowanie stresu (przygotowywanie planów aktywności, w tym plany dnia, plany na aktywność, z wykorzystaniem różnych technik wizualnych AAC, stosowanie ćwiczeń relaksacyjnych, w tym aktywności dostarczających wrażeń zmysłowych, które pomogą </w:t>
      </w:r>
      <w:r>
        <w:rPr>
          <w:sz w:val="24"/>
          <w:szCs w:val="24"/>
        </w:rPr>
        <w:br w:type="textWrapping"/>
      </w:r>
      <w:r>
        <w:rPr>
          <w:sz w:val="24"/>
          <w:szCs w:val="24"/>
        </w:rPr>
        <w:t>w autoregulacji),</w:t>
      </w:r>
    </w:p>
    <w:p w14:paraId="65E50CE6">
      <w:pPr>
        <w:bidi w:val="0"/>
        <w:rPr>
          <w:sz w:val="24"/>
          <w:szCs w:val="24"/>
        </w:rPr>
      </w:pPr>
      <w:r>
        <w:rPr>
          <w:sz w:val="24"/>
          <w:szCs w:val="24"/>
        </w:rPr>
        <w:t>- nauka radzenia sobie w sytuacjach kryzysu,- nauka komunikowania o swoim stanie, potrzebach wyborach z wykorzystaniem technik i narzędzi AAC,</w:t>
      </w:r>
    </w:p>
    <w:p w14:paraId="55F4C8E5">
      <w:pPr>
        <w:bidi w:val="0"/>
        <w:rPr>
          <w:sz w:val="24"/>
          <w:szCs w:val="24"/>
        </w:rPr>
      </w:pPr>
      <w:r>
        <w:rPr>
          <w:sz w:val="24"/>
          <w:szCs w:val="24"/>
        </w:rPr>
        <w:t>- praca nad uwrażliwianiem i odczytywaniem potrzeb własnych i innych osób,</w:t>
      </w:r>
    </w:p>
    <w:p w14:paraId="3D2162D9">
      <w:pPr>
        <w:bidi w:val="0"/>
        <w:rPr>
          <w:sz w:val="24"/>
          <w:szCs w:val="24"/>
        </w:rPr>
      </w:pPr>
      <w:r>
        <w:rPr>
          <w:sz w:val="24"/>
          <w:szCs w:val="24"/>
        </w:rPr>
        <w:t>- generalizowanie nabytych umiejętności, korzystanie z przestrzeni publicznej (siłownia plenerowa, sklep, poczta, bank, apteka, zakłady usługowe) oraz w innych miejscach związanych z codziennym funkcjonowaniem osoby z niepełnosprawnościami.</w:t>
      </w:r>
    </w:p>
    <w:p w14:paraId="5E3E3B3D">
      <w:pPr>
        <w:bidi w:val="0"/>
        <w:rPr>
          <w:sz w:val="24"/>
          <w:szCs w:val="24"/>
        </w:rPr>
      </w:pPr>
      <w:r>
        <w:rPr>
          <w:sz w:val="24"/>
          <w:szCs w:val="24"/>
        </w:rPr>
        <w:t>Uczestnikami zajęć b</w:t>
      </w:r>
      <w:r>
        <w:rPr>
          <w:sz w:val="24"/>
          <w:szCs w:val="24"/>
          <w:lang w:val="pl-PL"/>
        </w:rPr>
        <w:t>ę</w:t>
      </w:r>
      <w:r>
        <w:rPr>
          <w:rFonts w:hint="default"/>
          <w:sz w:val="24"/>
          <w:szCs w:val="24"/>
          <w:lang w:val="pl-PL"/>
        </w:rPr>
        <w:t xml:space="preserve">dą </w:t>
      </w:r>
      <w:r>
        <w:rPr>
          <w:sz w:val="24"/>
          <w:szCs w:val="24"/>
        </w:rPr>
        <w:t xml:space="preserve"> osoby z niepełnosprawności</w:t>
      </w:r>
      <w:r>
        <w:rPr>
          <w:rFonts w:hint="default"/>
          <w:sz w:val="24"/>
          <w:szCs w:val="24"/>
          <w:lang w:val="pl-PL"/>
        </w:rPr>
        <w:t>ami</w:t>
      </w:r>
      <w:r>
        <w:rPr>
          <w:sz w:val="24"/>
          <w:szCs w:val="24"/>
        </w:rPr>
        <w:t xml:space="preserve"> </w:t>
      </w:r>
      <w:r>
        <w:rPr>
          <w:rFonts w:hint="default"/>
          <w:sz w:val="24"/>
          <w:szCs w:val="24"/>
          <w:lang w:val="pl-PL"/>
        </w:rPr>
        <w:t xml:space="preserve">(w tym </w:t>
      </w:r>
      <w:r>
        <w:rPr>
          <w:sz w:val="24"/>
          <w:szCs w:val="24"/>
        </w:rPr>
        <w:t>z autyzmem, niepełnosprawnością intelektualn</w:t>
      </w:r>
      <w:r>
        <w:rPr>
          <w:sz w:val="24"/>
          <w:szCs w:val="24"/>
          <w:lang w:val="pl-PL"/>
        </w:rPr>
        <w:t>ą</w:t>
      </w:r>
      <w:r>
        <w:rPr>
          <w:rFonts w:hint="default"/>
          <w:sz w:val="24"/>
          <w:szCs w:val="24"/>
          <w:lang w:val="pl-PL"/>
        </w:rPr>
        <w:t xml:space="preserve"> i </w:t>
      </w:r>
      <w:r>
        <w:rPr>
          <w:sz w:val="24"/>
          <w:szCs w:val="24"/>
        </w:rPr>
        <w:t>niepełnosprawności</w:t>
      </w:r>
      <w:r>
        <w:rPr>
          <w:rFonts w:hint="default"/>
          <w:sz w:val="24"/>
          <w:szCs w:val="24"/>
          <w:lang w:val="pl-PL"/>
        </w:rPr>
        <w:t xml:space="preserve">ami </w:t>
      </w:r>
      <w:r>
        <w:rPr>
          <w:sz w:val="24"/>
          <w:szCs w:val="24"/>
        </w:rPr>
        <w:t>sprzężon</w:t>
      </w:r>
      <w:r>
        <w:rPr>
          <w:rFonts w:hint="default"/>
          <w:sz w:val="24"/>
          <w:szCs w:val="24"/>
          <w:lang w:val="pl-PL"/>
        </w:rPr>
        <w:t>ymi)</w:t>
      </w:r>
      <w:r>
        <w:rPr>
          <w:sz w:val="24"/>
          <w:szCs w:val="24"/>
        </w:rPr>
        <w:t xml:space="preserve"> ze szczególnym uwzględnieniem tych osób, które z uwagi na trudności wynikające z własnych, złożonych potrzeb nie są w stanie zafunkcjonować w istniejących placówkach dla dorosłych i pozostają w domu rodzinnym pod opieką rodziców, bez żadnych form społecznej rehabilitacji. Są to często osoby o niskim stopniu funkcjonowania, nie mówiące lub mówiące, u których mowa nie pełni funkcji komunikacyjnej i z powodu braku umiejętności porozumiewania się, prezentujące trudne zachowania. Treningi umiejętności społecznych, w tym komunikacyjnych, wpłyną na niepogłębianie się zaburzeń, nabywanie i utrwalanie umiejętności i kompetencji oraz rozwój w sferze samodzielności i zaradności życiowej.</w:t>
      </w:r>
    </w:p>
    <w:p w14:paraId="7E37D3FC">
      <w:pPr>
        <w:bidi w:val="0"/>
        <w:rPr>
          <w:rFonts w:hint="default"/>
          <w:sz w:val="24"/>
          <w:szCs w:val="24"/>
          <w:lang w:val="pl-PL"/>
        </w:rPr>
      </w:pPr>
      <w:r>
        <w:rPr>
          <w:rFonts w:hint="default"/>
          <w:sz w:val="24"/>
          <w:szCs w:val="24"/>
          <w:lang w:val="pl-PL"/>
        </w:rPr>
        <w:t>4.Celem zajęć indywidualnych ( dla 5 osób z niepełnosprawnościami do 16 roku życia oraz 5 osób z niepełnosprawnościami powyżej 16 roku życia) z terapuetą AAC - Działanie 3,   będzie:</w:t>
      </w:r>
    </w:p>
    <w:p w14:paraId="26326B02">
      <w:pPr>
        <w:bidi w:val="0"/>
        <w:rPr>
          <w:rFonts w:hint="default"/>
          <w:sz w:val="24"/>
          <w:szCs w:val="24"/>
          <w:lang w:val="pl-PL"/>
        </w:rPr>
      </w:pPr>
      <w:r>
        <w:rPr>
          <w:rFonts w:hint="default"/>
          <w:sz w:val="24"/>
          <w:szCs w:val="24"/>
          <w:lang w:val="pl-PL"/>
        </w:rPr>
        <w:t>- rozwijanie uwagi dowolnej;</w:t>
      </w:r>
    </w:p>
    <w:p w14:paraId="5D32F5BF">
      <w:pPr>
        <w:bidi w:val="0"/>
        <w:rPr>
          <w:rFonts w:hint="default"/>
          <w:sz w:val="24"/>
          <w:szCs w:val="24"/>
          <w:lang w:val="pl-PL"/>
        </w:rPr>
      </w:pPr>
      <w:r>
        <w:rPr>
          <w:rFonts w:hint="default"/>
          <w:sz w:val="24"/>
          <w:szCs w:val="24"/>
          <w:lang w:val="pl-PL"/>
        </w:rPr>
        <w:t>-  poszerzenie zakresu słownictwa biernego  i czynnego;</w:t>
      </w:r>
    </w:p>
    <w:p w14:paraId="70613993">
      <w:pPr>
        <w:bidi w:val="0"/>
        <w:rPr>
          <w:rFonts w:hint="default"/>
          <w:sz w:val="24"/>
          <w:szCs w:val="24"/>
          <w:lang w:val="pl-PL"/>
        </w:rPr>
      </w:pPr>
      <w:r>
        <w:rPr>
          <w:rFonts w:hint="default"/>
          <w:sz w:val="24"/>
          <w:szCs w:val="24"/>
          <w:lang w:val="pl-PL"/>
        </w:rPr>
        <w:t>- nauka komunikowania o zakończeniu bądź  kontynuowaniu aktywności;</w:t>
      </w:r>
    </w:p>
    <w:p w14:paraId="299F511F">
      <w:pPr>
        <w:bidi w:val="0"/>
        <w:rPr>
          <w:sz w:val="24"/>
          <w:szCs w:val="24"/>
        </w:rPr>
      </w:pPr>
      <w:r>
        <w:rPr>
          <w:rFonts w:hint="default"/>
          <w:sz w:val="24"/>
          <w:szCs w:val="24"/>
          <w:lang w:val="pl-PL"/>
        </w:rPr>
        <w:t xml:space="preserve">- </w:t>
      </w:r>
      <w:r>
        <w:rPr>
          <w:sz w:val="24"/>
          <w:szCs w:val="24"/>
        </w:rPr>
        <w:t xml:space="preserve">nauka budowania prostych wypowiedzi z wykorzystaniem tablic wyboru i kontekstowych książek napisanych łatwym tekstem, komunikatorów, urządzeń wysokich technologii, </w:t>
      </w:r>
      <w:r>
        <w:rPr>
          <w:sz w:val="24"/>
          <w:szCs w:val="24"/>
        </w:rPr>
        <w:br w:type="textWrapping"/>
      </w:r>
      <w:r>
        <w:rPr>
          <w:sz w:val="24"/>
          <w:szCs w:val="24"/>
        </w:rPr>
        <w:t>w tym tabletu ze specjalistycznym oprogramowaniem;</w:t>
      </w:r>
    </w:p>
    <w:p w14:paraId="27B04D2B">
      <w:pPr>
        <w:bidi w:val="0"/>
        <w:rPr>
          <w:rFonts w:hint="default"/>
          <w:sz w:val="24"/>
          <w:szCs w:val="24"/>
          <w:lang w:val="pl-PL"/>
        </w:rPr>
      </w:pPr>
      <w:r>
        <w:rPr>
          <w:rFonts w:hint="default"/>
          <w:sz w:val="24"/>
          <w:szCs w:val="24"/>
          <w:lang w:val="pl-PL"/>
        </w:rPr>
        <w:t>- praca w modelu naprzemienności ( użytkownik AAC - partner komunikacyjny).</w:t>
      </w:r>
    </w:p>
    <w:p w14:paraId="7EB071E4">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p>
    <w:p w14:paraId="7C3352DF">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p>
    <w:p w14:paraId="01D4EEDB">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p>
    <w:p w14:paraId="26630BB8">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p>
    <w:p w14:paraId="581F7E97">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p>
    <w:p w14:paraId="5BF0F9AD">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r>
        <w:rPr>
          <w:rFonts w:hint="default" w:ascii="Calibri" w:hAnsi="Calibri" w:cs="Calibri"/>
          <w:sz w:val="24"/>
          <w:szCs w:val="24"/>
          <w:lang w:val="pl-PL"/>
        </w:rPr>
        <w:t>5.Celem terapii w ramach Działania 4, indywidualnej terapii pedagogicznej - dla 10 osób-  dzieci, młodzieży i dorosłych  osób z niepełnosprawnościami wspierającej rozwój emocjonalno-społeczny i poznawczy będzie stymulowanie niezaburzonych funkcji oraz usprawnianie funkcji zaburzonych uczestnika, skoncentrowane na:</w:t>
      </w:r>
    </w:p>
    <w:p w14:paraId="05700F5A">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r>
        <w:rPr>
          <w:rFonts w:hint="default" w:ascii="Calibri" w:hAnsi="Calibri" w:cs="Calibri"/>
          <w:sz w:val="24"/>
          <w:szCs w:val="24"/>
          <w:lang w:val="pl-PL"/>
        </w:rPr>
        <w:t xml:space="preserve">      - rozwijaniu funkcji poznawczych, percepcyjno-motorycznych,</w:t>
      </w:r>
    </w:p>
    <w:p w14:paraId="27A28BF1">
      <w:pPr>
        <w:pStyle w:val="14"/>
        <w:numPr>
          <w:ilvl w:val="0"/>
          <w:numId w:val="0"/>
        </w:numPr>
        <w:autoSpaceDE w:val="0"/>
        <w:autoSpaceDN w:val="0"/>
        <w:adjustRightInd w:val="0"/>
        <w:spacing w:line="360" w:lineRule="auto"/>
        <w:ind w:leftChars="0"/>
        <w:contextualSpacing/>
        <w:jc w:val="both"/>
        <w:rPr>
          <w:rFonts w:hint="default" w:ascii="Calibri" w:hAnsi="Calibri" w:cs="Calibri"/>
          <w:sz w:val="24"/>
          <w:szCs w:val="24"/>
          <w:lang w:val="pl-PL"/>
        </w:rPr>
      </w:pPr>
      <w:r>
        <w:rPr>
          <w:rFonts w:hint="default" w:ascii="Calibri" w:hAnsi="Calibri" w:cs="Calibri"/>
          <w:sz w:val="24"/>
          <w:szCs w:val="24"/>
          <w:lang w:val="pl-PL"/>
        </w:rPr>
        <w:t xml:space="preserve">      - wprowadzeniu nauki globalnego czytania,</w:t>
      </w:r>
    </w:p>
    <w:p w14:paraId="20AC2619">
      <w:pPr>
        <w:pStyle w:val="14"/>
        <w:numPr>
          <w:ilvl w:val="0"/>
          <w:numId w:val="0"/>
        </w:numPr>
        <w:autoSpaceDE w:val="0"/>
        <w:autoSpaceDN w:val="0"/>
        <w:adjustRightInd w:val="0"/>
        <w:spacing w:line="360" w:lineRule="auto"/>
        <w:ind w:left="480" w:leftChars="0" w:hanging="480" w:hangingChars="200"/>
        <w:contextualSpacing/>
        <w:jc w:val="both"/>
        <w:rPr>
          <w:rFonts w:hint="default" w:ascii="Calibri" w:hAnsi="Calibri" w:cs="Calibri"/>
          <w:sz w:val="24"/>
          <w:szCs w:val="24"/>
          <w:lang w:val="pl-PL"/>
        </w:rPr>
      </w:pPr>
      <w:r>
        <w:rPr>
          <w:rFonts w:hint="default" w:ascii="Calibri" w:hAnsi="Calibri" w:cs="Calibri"/>
          <w:sz w:val="24"/>
          <w:szCs w:val="24"/>
          <w:lang w:val="pl-PL"/>
        </w:rPr>
        <w:t xml:space="preserve">      - </w:t>
      </w:r>
      <w:r>
        <w:rPr>
          <w:rFonts w:hint="default" w:ascii="Calibri" w:hAnsi="Calibri" w:cs="Calibri"/>
          <w:sz w:val="24"/>
          <w:szCs w:val="24"/>
        </w:rPr>
        <w:t>zwiększaniu świadomości, budowaniu poczucia tożsamości, wzmacnianiu poczucia własnej wartości i osiąganiu lepszej samoakceptacji</w:t>
      </w:r>
      <w:r>
        <w:rPr>
          <w:rFonts w:hint="default" w:ascii="Calibri" w:hAnsi="Calibri" w:cs="Calibri"/>
          <w:sz w:val="24"/>
          <w:szCs w:val="24"/>
          <w:lang w:val="pl-PL"/>
        </w:rPr>
        <w:t>,</w:t>
      </w:r>
    </w:p>
    <w:p w14:paraId="38383902">
      <w:pPr>
        <w:pStyle w:val="5"/>
        <w:keepNext w:val="0"/>
        <w:keepLines w:val="0"/>
        <w:pageBreakBefore w:val="0"/>
        <w:widowControl/>
        <w:numPr>
          <w:ilvl w:val="0"/>
          <w:numId w:val="0"/>
        </w:numPr>
        <w:tabs>
          <w:tab w:val="left" w:pos="0"/>
          <w:tab w:val="left" w:pos="608"/>
        </w:tabs>
        <w:kinsoku/>
        <w:wordWrap/>
        <w:overflowPunct/>
        <w:topLinePunct w:val="0"/>
        <w:autoSpaceDE/>
        <w:autoSpaceDN/>
        <w:bidi w:val="0"/>
        <w:adjustRightInd/>
        <w:snapToGrid/>
        <w:spacing w:after="80" w:line="360" w:lineRule="auto"/>
        <w:ind w:firstLine="240" w:firstLineChars="100"/>
        <w:textAlignment w:val="auto"/>
        <w:rPr>
          <w:rFonts w:hint="default"/>
          <w:sz w:val="24"/>
          <w:lang w:val="pl-PL"/>
        </w:rPr>
      </w:pPr>
      <w:r>
        <w:rPr>
          <w:rFonts w:hint="default" w:ascii="Calibri" w:hAnsi="Calibri" w:cs="Calibri"/>
          <w:sz w:val="24"/>
          <w:szCs w:val="24"/>
          <w:lang w:val="pl-PL"/>
        </w:rPr>
        <w:t xml:space="preserve"> - </w:t>
      </w:r>
      <w:r>
        <w:t xml:space="preserve"> rozwoju i wzmocnieniu mocnych stron - odkrywanie i rozwój zainteresowań i pasj</w:t>
      </w:r>
      <w:r>
        <w:rPr>
          <w:rFonts w:hint="default"/>
          <w:lang w:val="pl-PL"/>
        </w:rPr>
        <w:t>i.</w:t>
      </w:r>
      <w:r>
        <w:rPr>
          <w:rFonts w:hint="default" w:ascii="Calibri" w:hAnsi="Calibri" w:cs="Calibri"/>
          <w:sz w:val="24"/>
          <w:szCs w:val="24"/>
          <w:lang w:val="pl-PL"/>
        </w:rPr>
        <w:t xml:space="preserve"> </w:t>
      </w:r>
      <w:r>
        <w:rPr>
          <w:rFonts w:asciiTheme="minorHAnsi" w:hAnsiTheme="minorHAnsi" w:cstheme="minorHAnsi"/>
          <w:sz w:val="24"/>
          <w:szCs w:val="24"/>
        </w:rPr>
        <w:t xml:space="preserve"> </w:t>
      </w:r>
    </w:p>
    <w:p w14:paraId="3987E657">
      <w:pPr>
        <w:pStyle w:val="5"/>
        <w:numPr>
          <w:ilvl w:val="0"/>
          <w:numId w:val="0"/>
        </w:numPr>
        <w:bidi w:val="0"/>
        <w:rPr>
          <w:rFonts w:hint="default"/>
          <w:lang w:val="pl-PL"/>
        </w:rPr>
      </w:pPr>
      <w:r>
        <w:rPr>
          <w:rFonts w:hint="default"/>
          <w:lang w:val="pl-PL"/>
        </w:rPr>
        <w:t>6. Zajęcia grupowe ( ruchowe ) w ramach Działania 5 dla dzieci, młodzieży i dorosłych osób z niepełnosprawnościami:</w:t>
      </w:r>
    </w:p>
    <w:p w14:paraId="220B87C6">
      <w:pPr>
        <w:pStyle w:val="5"/>
        <w:numPr>
          <w:ilvl w:val="0"/>
          <w:numId w:val="0"/>
        </w:numPr>
        <w:bidi w:val="0"/>
        <w:ind w:firstLine="240" w:firstLineChars="100"/>
        <w:rPr>
          <w:rFonts w:hint="default"/>
          <w:lang w:val="pl-PL"/>
        </w:rPr>
      </w:pPr>
      <w:r>
        <w:rPr>
          <w:rFonts w:hint="default"/>
          <w:lang w:val="pl-PL"/>
        </w:rPr>
        <w:t>- przeprowadzone będą w czterech grupach,</w:t>
      </w:r>
    </w:p>
    <w:p w14:paraId="20A73582">
      <w:pPr>
        <w:pStyle w:val="5"/>
        <w:numPr>
          <w:ilvl w:val="0"/>
          <w:numId w:val="0"/>
        </w:numPr>
        <w:bidi w:val="0"/>
        <w:ind w:firstLine="240" w:firstLineChars="100"/>
        <w:rPr>
          <w:rFonts w:hint="default"/>
          <w:lang w:val="pl-PL"/>
        </w:rPr>
      </w:pPr>
      <w:r>
        <w:rPr>
          <w:rFonts w:hint="default"/>
          <w:lang w:val="pl-PL"/>
        </w:rPr>
        <w:t>- grupa uczestników do 16 roku życia będzie liczyła minimum 3 osoby z niepełnosprawnościami,</w:t>
      </w:r>
    </w:p>
    <w:p w14:paraId="72E80D71">
      <w:pPr>
        <w:pStyle w:val="5"/>
        <w:numPr>
          <w:ilvl w:val="0"/>
          <w:numId w:val="0"/>
        </w:numPr>
        <w:bidi w:val="0"/>
        <w:ind w:firstLine="240" w:firstLineChars="100"/>
        <w:rPr>
          <w:rFonts w:hint="default"/>
          <w:lang w:val="pl-PL"/>
        </w:rPr>
      </w:pPr>
      <w:r>
        <w:rPr>
          <w:rFonts w:hint="default"/>
          <w:lang w:val="pl-PL"/>
        </w:rPr>
        <w:t>- grupy uczestników powyżej 16 roku życia liczyć będą po minimum 5 osób każda .</w:t>
      </w:r>
    </w:p>
    <w:p w14:paraId="303EAE83">
      <w:pPr>
        <w:pStyle w:val="5"/>
        <w:numPr>
          <w:ilvl w:val="0"/>
          <w:numId w:val="0"/>
        </w:numPr>
        <w:bidi w:val="0"/>
        <w:ind w:firstLine="240" w:firstLineChars="100"/>
        <w:rPr>
          <w:rFonts w:hint="default"/>
          <w:lang w:val="pl-PL"/>
        </w:rPr>
      </w:pPr>
      <w:r>
        <w:rPr>
          <w:rFonts w:hint="default"/>
          <w:lang w:val="pl-PL"/>
        </w:rPr>
        <w:t>Udział w zajęciach ruchowych  przez osoby z niepełnosprawnościami przyczyni się do :</w:t>
      </w:r>
    </w:p>
    <w:p w14:paraId="79BA92E2">
      <w:pPr>
        <w:pStyle w:val="5"/>
        <w:numPr>
          <w:ilvl w:val="0"/>
          <w:numId w:val="0"/>
        </w:numPr>
        <w:bidi w:val="0"/>
        <w:ind w:firstLine="240" w:firstLineChars="100"/>
        <w:rPr>
          <w:rFonts w:hint="default"/>
          <w:lang w:val="pl-PL"/>
        </w:rPr>
      </w:pPr>
      <w:r>
        <w:rPr>
          <w:rFonts w:hint="default"/>
          <w:lang w:val="pl-PL"/>
        </w:rPr>
        <w:t>- poprawy sprawności mięśni i siły mięśniowej,</w:t>
      </w:r>
    </w:p>
    <w:p w14:paraId="150F4935">
      <w:pPr>
        <w:pStyle w:val="5"/>
        <w:numPr>
          <w:ilvl w:val="0"/>
          <w:numId w:val="0"/>
        </w:numPr>
        <w:bidi w:val="0"/>
        <w:ind w:firstLine="240" w:firstLineChars="100"/>
        <w:rPr>
          <w:rFonts w:hint="default"/>
          <w:lang w:val="pl-PL"/>
        </w:rPr>
      </w:pPr>
      <w:r>
        <w:rPr>
          <w:rFonts w:hint="default"/>
          <w:lang w:val="pl-PL"/>
        </w:rPr>
        <w:t>- poprawy koordynacji ruchowej,</w:t>
      </w:r>
    </w:p>
    <w:p w14:paraId="6F510D8B">
      <w:pPr>
        <w:pStyle w:val="5"/>
        <w:bidi w:val="0"/>
        <w:ind w:left="0" w:leftChars="0" w:firstLine="240" w:firstLineChars="100"/>
        <w:rPr>
          <w:rFonts w:hint="default"/>
          <w:lang w:val="pl-PL"/>
        </w:rPr>
      </w:pPr>
      <w:r>
        <w:rPr>
          <w:rFonts w:hint="default"/>
          <w:lang w:val="pl-PL"/>
        </w:rPr>
        <w:t>- wzmocnienia odporności psychicznej i mobilności, co pozwoli im aktywniej uczestniczyć w życiu społecznym,</w:t>
      </w:r>
    </w:p>
    <w:p w14:paraId="2A1AC98D">
      <w:pPr>
        <w:pStyle w:val="5"/>
        <w:bidi w:val="0"/>
        <w:ind w:left="0" w:leftChars="0" w:firstLine="240" w:firstLineChars="100"/>
        <w:rPr>
          <w:rFonts w:hint="default"/>
          <w:lang w:val="pl-PL"/>
        </w:rPr>
      </w:pPr>
      <w:r>
        <w:rPr>
          <w:rFonts w:hint="default"/>
          <w:lang w:val="pl-PL"/>
        </w:rPr>
        <w:t>- obniżenia poziomu lęku, poprawy samopoczucia,</w:t>
      </w:r>
    </w:p>
    <w:p w14:paraId="016CBA52">
      <w:pPr>
        <w:pStyle w:val="5"/>
        <w:bidi w:val="0"/>
        <w:ind w:left="0" w:leftChars="0" w:firstLine="240" w:firstLineChars="100"/>
        <w:rPr>
          <w:rFonts w:hint="default"/>
          <w:lang w:val="pl-PL"/>
        </w:rPr>
      </w:pPr>
      <w:r>
        <w:rPr>
          <w:rFonts w:hint="default"/>
          <w:lang w:val="pl-PL"/>
        </w:rPr>
        <w:t>- poznania innych osób,nauki współpracy z nimi,</w:t>
      </w:r>
    </w:p>
    <w:p w14:paraId="47260F72">
      <w:pPr>
        <w:pStyle w:val="5"/>
        <w:bidi w:val="0"/>
        <w:ind w:left="0" w:leftChars="0" w:firstLine="240" w:firstLineChars="100"/>
        <w:rPr>
          <w:rFonts w:hint="default"/>
          <w:lang w:val="pl-PL"/>
        </w:rPr>
      </w:pPr>
      <w:r>
        <w:rPr>
          <w:rFonts w:hint="default"/>
          <w:lang w:val="pl-PL"/>
        </w:rPr>
        <w:t>- zwiększenia samodzielności uczestników zajęć,</w:t>
      </w:r>
    </w:p>
    <w:p w14:paraId="6B14C6C4">
      <w:pPr>
        <w:pStyle w:val="5"/>
        <w:bidi w:val="0"/>
        <w:ind w:left="0" w:leftChars="0" w:firstLine="240" w:firstLineChars="100"/>
        <w:rPr>
          <w:rFonts w:asciiTheme="minorHAnsi" w:hAnsiTheme="minorHAnsi" w:cstheme="minorHAnsi"/>
          <w:sz w:val="24"/>
          <w:szCs w:val="24"/>
        </w:rPr>
      </w:pPr>
      <w:r>
        <w:rPr>
          <w:rFonts w:hint="default"/>
          <w:lang w:val="pl-PL"/>
        </w:rPr>
        <w:t>- nauki spędzania aktywnie czasu wolnego.</w:t>
      </w:r>
    </w:p>
    <w:p w14:paraId="71D3BAFF">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7.</w:t>
      </w:r>
      <w:r>
        <w:rPr>
          <w:rFonts w:eastAsia="Times New Roman" w:cs="Calibri"/>
          <w:sz w:val="24"/>
          <w:szCs w:val="24"/>
        </w:rPr>
        <w:t>Udział w zajęciach jest bezpłatny.</w:t>
      </w:r>
    </w:p>
    <w:p w14:paraId="5DAF9AEC">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8.</w:t>
      </w:r>
      <w:r>
        <w:rPr>
          <w:rFonts w:eastAsia="Times New Roman" w:cs="Calibri"/>
          <w:sz w:val="24"/>
          <w:szCs w:val="24"/>
        </w:rPr>
        <w:t>Zajęcia odbywać się będą zgodnie z ustalonym przez Stowarzyszenie „Stacja Autyzm” harmonogramem. Harmonogram ulegał będzie bieżącej aktualizacji.</w:t>
      </w:r>
    </w:p>
    <w:p w14:paraId="7BD59275">
      <w:pPr>
        <w:numPr>
          <w:ilvl w:val="0"/>
          <w:numId w:val="0"/>
        </w:numPr>
        <w:tabs>
          <w:tab w:val="left" w:pos="284"/>
        </w:tabs>
        <w:spacing w:after="0" w:line="360" w:lineRule="auto"/>
        <w:ind w:leftChars="0"/>
        <w:contextualSpacing/>
        <w:jc w:val="both"/>
        <w:rPr>
          <w:rFonts w:hint="default" w:cs="Calibri"/>
          <w:sz w:val="24"/>
          <w:szCs w:val="24"/>
          <w:lang w:val="pl-PL"/>
        </w:rPr>
      </w:pPr>
    </w:p>
    <w:p w14:paraId="263D8CF3">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cs="Calibri"/>
          <w:sz w:val="24"/>
          <w:szCs w:val="24"/>
          <w:lang w:val="pl-PL"/>
        </w:rPr>
        <w:t>9.</w:t>
      </w:r>
      <w:r>
        <w:rPr>
          <w:rFonts w:cs="Calibri"/>
          <w:sz w:val="24"/>
          <w:szCs w:val="24"/>
        </w:rPr>
        <w:t>Rekrutacja będzie przeprowadzona poprzez opublikowanie informacji o naborze na stronie internetowej Stowarzyszenia „Stacja Autyzm”.</w:t>
      </w:r>
    </w:p>
    <w:p w14:paraId="1FF9F9C0">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cs="Calibri"/>
          <w:sz w:val="24"/>
          <w:szCs w:val="24"/>
          <w:lang w:val="pl-PL"/>
        </w:rPr>
        <w:t>10.</w:t>
      </w:r>
      <w:r>
        <w:rPr>
          <w:rFonts w:cs="Calibri"/>
          <w:sz w:val="24"/>
          <w:szCs w:val="24"/>
        </w:rPr>
        <w:t>Stowarzyszenie „Stacja Autyzm” przewiduje</w:t>
      </w:r>
      <w:r>
        <w:rPr>
          <w:rFonts w:cs="Calibri"/>
          <w:sz w:val="24"/>
          <w:szCs w:val="24"/>
          <w:lang w:val="en-US"/>
        </w:rPr>
        <w:t xml:space="preserve"> utworzenie</w:t>
      </w:r>
      <w:r>
        <w:rPr>
          <w:rFonts w:ascii="Calibri" w:hAnsi="Calibri" w:cs="Calibri"/>
          <w:sz w:val="24"/>
          <w:szCs w:val="24"/>
        </w:rPr>
        <w:t xml:space="preserve"> list rezerwowych</w:t>
      </w:r>
      <w:r>
        <w:rPr>
          <w:rFonts w:hint="default" w:ascii="Calibri" w:hAnsi="Calibri" w:cs="Calibri"/>
          <w:sz w:val="24"/>
          <w:szCs w:val="24"/>
          <w:lang w:val="pl-PL"/>
        </w:rPr>
        <w:t xml:space="preserve"> dla zajęć grupowych</w:t>
      </w:r>
      <w:r>
        <w:rPr>
          <w:rFonts w:ascii="Calibri" w:hAnsi="Calibri" w:cs="Calibri"/>
          <w:sz w:val="24"/>
          <w:szCs w:val="24"/>
        </w:rPr>
        <w:t xml:space="preserve"> dla każdej z grup, powstałych z</w:t>
      </w:r>
      <w:r>
        <w:rPr>
          <w:rFonts w:eastAsia="Times New Roman" w:cs="Calibri"/>
          <w:sz w:val="24"/>
          <w:szCs w:val="24"/>
        </w:rPr>
        <w:t xml:space="preserve"> </w:t>
      </w:r>
      <w:r>
        <w:rPr>
          <w:rFonts w:ascii="Calibri" w:hAnsi="Calibri" w:cs="Calibri"/>
          <w:sz w:val="24"/>
          <w:szCs w:val="24"/>
        </w:rPr>
        <w:t>osób niepełnosprawnych, które nie zostały zaproszone do zadania z uwagi na brak wolnych miejsc.</w:t>
      </w:r>
      <w:r>
        <w:rPr>
          <w:rFonts w:eastAsia="Times New Roman" w:cs="Calibri"/>
          <w:sz w:val="24"/>
          <w:szCs w:val="24"/>
        </w:rPr>
        <w:t xml:space="preserve"> </w:t>
      </w:r>
      <w:r>
        <w:rPr>
          <w:rFonts w:ascii="Calibri" w:hAnsi="Calibri" w:cs="Calibri"/>
          <w:sz w:val="24"/>
          <w:szCs w:val="24"/>
        </w:rPr>
        <w:t>W przypadku nieobecności uczestnika/uczestników listy "bazowej" uczestnik/uczestnicy listy</w:t>
      </w:r>
      <w:r>
        <w:rPr>
          <w:rFonts w:eastAsia="Times New Roman" w:cs="Calibri"/>
          <w:sz w:val="24"/>
          <w:szCs w:val="24"/>
        </w:rPr>
        <w:t xml:space="preserve"> </w:t>
      </w:r>
      <w:r>
        <w:rPr>
          <w:rFonts w:ascii="Calibri" w:hAnsi="Calibri" w:cs="Calibri"/>
          <w:sz w:val="24"/>
          <w:szCs w:val="24"/>
        </w:rPr>
        <w:t>rezerwowej zapraszani będą na zajęcia. Jeżeli będzie taka możliwość (w zależności od możliwości i</w:t>
      </w:r>
      <w:r>
        <w:rPr>
          <w:rFonts w:eastAsia="Times New Roman" w:cs="Calibri"/>
          <w:sz w:val="24"/>
          <w:szCs w:val="24"/>
        </w:rPr>
        <w:t xml:space="preserve"> </w:t>
      </w:r>
      <w:r>
        <w:rPr>
          <w:rFonts w:ascii="Calibri" w:hAnsi="Calibri" w:cs="Calibri"/>
          <w:sz w:val="24"/>
          <w:szCs w:val="24"/>
        </w:rPr>
        <w:t>potrzeb uczestników grupy) uczestnicy rezerwowi mogą zostać zaproszeni do regularnego udziału w</w:t>
      </w:r>
      <w:r>
        <w:rPr>
          <w:rFonts w:eastAsia="Times New Roman" w:cs="Calibri"/>
          <w:sz w:val="24"/>
          <w:szCs w:val="24"/>
        </w:rPr>
        <w:t xml:space="preserve"> </w:t>
      </w:r>
      <w:r>
        <w:rPr>
          <w:rFonts w:ascii="Calibri" w:hAnsi="Calibri" w:cs="Calibri"/>
          <w:sz w:val="24"/>
          <w:szCs w:val="24"/>
        </w:rPr>
        <w:t xml:space="preserve">zajęciach. </w:t>
      </w:r>
    </w:p>
    <w:p w14:paraId="0BF9C728">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cs="Calibri"/>
          <w:sz w:val="24"/>
          <w:szCs w:val="24"/>
          <w:lang w:val="pl-PL"/>
        </w:rPr>
        <w:t>11.W przypadku zajęć grupowych, u</w:t>
      </w:r>
      <w:r>
        <w:rPr>
          <w:rFonts w:cs="Calibri"/>
          <w:sz w:val="24"/>
          <w:szCs w:val="24"/>
          <w:lang w:val="en-US"/>
        </w:rPr>
        <w:t>czestnicy będą mieli możliwość udziału w zajęciach drugiej grupy, jeżeli nie będą mogli uczestniczyć w zajęciach swojej - po uzyskaniu zgody terapeuty</w:t>
      </w:r>
      <w:r>
        <w:rPr>
          <w:rFonts w:hint="default" w:cs="Calibri"/>
          <w:sz w:val="24"/>
          <w:szCs w:val="24"/>
          <w:lang w:val="pl-PL"/>
        </w:rPr>
        <w:t xml:space="preserve">/trenera </w:t>
      </w:r>
      <w:r>
        <w:rPr>
          <w:rFonts w:cs="Calibri"/>
          <w:sz w:val="24"/>
          <w:szCs w:val="24"/>
          <w:lang w:val="en-US"/>
        </w:rPr>
        <w:t xml:space="preserve"> prowadzącego zajęcia.</w:t>
      </w:r>
    </w:p>
    <w:p w14:paraId="2972C631">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12.</w:t>
      </w:r>
      <w:r>
        <w:rPr>
          <w:rFonts w:eastAsia="Times New Roman" w:cs="Calibri"/>
          <w:sz w:val="24"/>
          <w:szCs w:val="24"/>
        </w:rPr>
        <w:t xml:space="preserve">Warunkiem przystąpienia do zajęć w ramach </w:t>
      </w:r>
      <w:r>
        <w:rPr>
          <w:rFonts w:hint="default" w:eastAsia="Times New Roman" w:cs="Calibri"/>
          <w:sz w:val="24"/>
          <w:szCs w:val="24"/>
          <w:lang w:val="pl-PL"/>
        </w:rPr>
        <w:t>zadania</w:t>
      </w:r>
      <w:r>
        <w:rPr>
          <w:rFonts w:eastAsia="Times New Roman" w:cs="Calibri"/>
          <w:sz w:val="24"/>
          <w:szCs w:val="24"/>
        </w:rPr>
        <w:t xml:space="preserve">,  będzie złożenie formularza „Deklaracji uczestnictwa w zadaniu publicznym” zwanego dalej „formularzem”. </w:t>
      </w:r>
    </w:p>
    <w:p w14:paraId="39550461">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13.</w:t>
      </w:r>
      <w:r>
        <w:rPr>
          <w:rFonts w:eastAsia="Times New Roman" w:cs="Calibri"/>
          <w:sz w:val="24"/>
          <w:szCs w:val="24"/>
        </w:rPr>
        <w:t>K</w:t>
      </w:r>
      <w:r>
        <w:rPr>
          <w:rFonts w:cs="Calibri"/>
          <w:sz w:val="24"/>
          <w:szCs w:val="24"/>
          <w:lang w:val="en-US"/>
        </w:rPr>
        <w:t>ryteriami naboru są:</w:t>
      </w:r>
    </w:p>
    <w:p w14:paraId="28452BCA">
      <w:pPr>
        <w:autoSpaceDE w:val="0"/>
        <w:autoSpaceDN w:val="0"/>
        <w:adjustRightInd w:val="0"/>
        <w:spacing w:after="0" w:line="360" w:lineRule="auto"/>
        <w:ind w:left="284"/>
        <w:jc w:val="both"/>
        <w:rPr>
          <w:rFonts w:ascii="Calibri" w:hAnsi="Calibri" w:cs="Calibri"/>
          <w:sz w:val="24"/>
          <w:szCs w:val="24"/>
        </w:rPr>
      </w:pPr>
      <w:r>
        <w:rPr>
          <w:rFonts w:ascii="Calibri" w:hAnsi="Calibri" w:cs="Calibri"/>
          <w:sz w:val="24"/>
          <w:szCs w:val="24"/>
        </w:rPr>
        <w:t>- kolejność wpływających zgłoszeń ,</w:t>
      </w:r>
    </w:p>
    <w:p w14:paraId="564ABC30">
      <w:pPr>
        <w:autoSpaceDE w:val="0"/>
        <w:autoSpaceDN w:val="0"/>
        <w:adjustRightInd w:val="0"/>
        <w:spacing w:after="0" w:line="360" w:lineRule="auto"/>
        <w:ind w:left="284"/>
        <w:jc w:val="both"/>
        <w:rPr>
          <w:rFonts w:ascii="Calibri" w:hAnsi="Calibri" w:cs="Calibri"/>
          <w:sz w:val="24"/>
          <w:szCs w:val="24"/>
        </w:rPr>
      </w:pPr>
      <w:r>
        <w:rPr>
          <w:rFonts w:ascii="Calibri" w:hAnsi="Calibri" w:cs="Calibri"/>
          <w:sz w:val="24"/>
          <w:szCs w:val="24"/>
        </w:rPr>
        <w:t>- fakt zamieszkiwania na terenie Województwa Łódzkiego (warunek obligatoryjny),</w:t>
      </w:r>
    </w:p>
    <w:p w14:paraId="0A7FE233">
      <w:pPr>
        <w:autoSpaceDE w:val="0"/>
        <w:autoSpaceDN w:val="0"/>
        <w:adjustRightInd w:val="0"/>
        <w:spacing w:after="0" w:line="360" w:lineRule="auto"/>
        <w:ind w:left="284"/>
        <w:jc w:val="both"/>
        <w:rPr>
          <w:rFonts w:hint="default" w:ascii="Calibri" w:hAnsi="Calibri" w:cs="Calibri"/>
          <w:sz w:val="24"/>
          <w:szCs w:val="24"/>
          <w:lang w:val="pl-PL"/>
        </w:rPr>
      </w:pPr>
      <w:r>
        <w:rPr>
          <w:rFonts w:hint="default" w:ascii="Calibri" w:hAnsi="Calibri" w:cs="Calibri"/>
          <w:sz w:val="24"/>
          <w:szCs w:val="24"/>
          <w:lang w:val="pl-PL"/>
        </w:rPr>
        <w:t>-posiadanie aktualnego orzeczenia o niepełnosprawności lub o stopniu niepełnosprawności( warunek obligatoryjny)</w:t>
      </w:r>
    </w:p>
    <w:p w14:paraId="015AABCD">
      <w:pPr>
        <w:autoSpaceDE w:val="0"/>
        <w:autoSpaceDN w:val="0"/>
        <w:adjustRightInd w:val="0"/>
        <w:spacing w:after="0" w:line="360" w:lineRule="auto"/>
        <w:ind w:left="284"/>
        <w:jc w:val="both"/>
        <w:rPr>
          <w:rFonts w:hint="default" w:ascii="Calibri" w:hAnsi="Calibri" w:cs="Calibri"/>
          <w:sz w:val="24"/>
          <w:szCs w:val="24"/>
          <w:lang w:val="pl-PL"/>
        </w:rPr>
      </w:pPr>
      <w:r>
        <w:rPr>
          <w:rFonts w:ascii="Calibri" w:hAnsi="Calibri" w:cs="Calibri"/>
          <w:sz w:val="24"/>
          <w:szCs w:val="24"/>
        </w:rPr>
        <w:t>- pierwszeństwo udziału</w:t>
      </w:r>
      <w:r>
        <w:rPr>
          <w:rFonts w:hint="default" w:ascii="Calibri" w:hAnsi="Calibri" w:cs="Calibri"/>
          <w:sz w:val="24"/>
          <w:szCs w:val="24"/>
          <w:lang w:val="pl-PL"/>
        </w:rPr>
        <w:t xml:space="preserve"> w zajęciach grupowych( działanie 2) </w:t>
      </w:r>
      <w:r>
        <w:rPr>
          <w:rFonts w:ascii="Calibri" w:hAnsi="Calibri" w:cs="Calibri"/>
          <w:sz w:val="24"/>
          <w:szCs w:val="24"/>
        </w:rPr>
        <w:t xml:space="preserve"> będą</w:t>
      </w:r>
      <w:r>
        <w:rPr>
          <w:rFonts w:hint="default" w:ascii="Calibri" w:hAnsi="Calibri" w:cs="Calibri"/>
          <w:sz w:val="24"/>
          <w:szCs w:val="24"/>
          <w:lang w:val="pl-PL"/>
        </w:rPr>
        <w:t xml:space="preserve"> miały </w:t>
      </w:r>
      <w:r>
        <w:rPr>
          <w:rFonts w:ascii="Calibri" w:hAnsi="Calibri" w:cs="Calibri"/>
          <w:sz w:val="24"/>
          <w:szCs w:val="24"/>
        </w:rPr>
        <w:t xml:space="preserve"> osoby nie korzystające z regularnego, instytucjonalnego wsparcia ("pozostające w domu"</w:t>
      </w:r>
      <w:r>
        <w:rPr>
          <w:rFonts w:hint="default" w:ascii="Calibri" w:hAnsi="Calibri" w:cs="Calibri"/>
          <w:sz w:val="24"/>
          <w:szCs w:val="24"/>
          <w:lang w:val="pl-PL"/>
        </w:rPr>
        <w:t>)</w:t>
      </w:r>
      <w:r>
        <w:rPr>
          <w:rFonts w:ascii="Calibri" w:hAnsi="Calibri" w:cs="Calibri"/>
          <w:sz w:val="24"/>
          <w:szCs w:val="24"/>
        </w:rPr>
        <w:t xml:space="preserve"> – otrzymują 1 punkt, kolejnym premiowanym kryterium będzie niepełnosprawność związana z autyzmem, niepełnosprawność intelektualna, niepełnosprawności sprzężone (1 punkt)</w:t>
      </w:r>
      <w:r>
        <w:rPr>
          <w:rFonts w:hint="default" w:ascii="Calibri" w:hAnsi="Calibri" w:cs="Calibri"/>
          <w:sz w:val="24"/>
          <w:szCs w:val="24"/>
          <w:lang w:val="pl-PL"/>
        </w:rPr>
        <w:t>,</w:t>
      </w:r>
    </w:p>
    <w:p w14:paraId="290658F5">
      <w:pPr>
        <w:pStyle w:val="5"/>
        <w:ind w:left="90" w:hanging="120" w:hangingChars="50"/>
        <w:rPr>
          <w:rFonts w:hint="default" w:ascii="Calibri" w:hAnsi="Calibri" w:cs="Calibri"/>
          <w:sz w:val="24"/>
          <w:szCs w:val="24"/>
          <w:lang w:val="pl-PL"/>
        </w:rPr>
      </w:pPr>
      <w:r>
        <w:rPr>
          <w:rFonts w:hint="default" w:ascii="Calibri" w:hAnsi="Calibri" w:cs="Calibri"/>
          <w:sz w:val="24"/>
          <w:szCs w:val="24"/>
          <w:lang w:val="pl-PL"/>
        </w:rPr>
        <w:t>W przypadku zajęć indywidualnych z terapeutą AAC ( Działanie 3) warunkiem będzie posiadanie przez osobę z niepełnosprawnością złożonych problemów w zakresie komunikowania się (</w:t>
      </w:r>
      <w:r>
        <w:rPr>
          <w:rFonts w:hint="default" w:ascii="Calibri" w:hAnsi="Calibri" w:eastAsia="SimSun" w:cs="Calibri"/>
          <w:sz w:val="24"/>
          <w:szCs w:val="24"/>
        </w:rPr>
        <w:t>zweryfikowane  podczas rozmowy z opiekunem potencjalnego uczestnika i polegało będzie na wypełnieniu podczas tej rozmowy przez specjalistę AAC specjalnego formularza dotyczącego umiejętności komunikacyjnych)</w:t>
      </w:r>
      <w:r>
        <w:rPr>
          <w:rFonts w:hint="default" w:ascii="Calibri" w:hAnsi="Calibri" w:eastAsia="SimSun" w:cs="Calibri"/>
          <w:sz w:val="24"/>
          <w:szCs w:val="24"/>
          <w:lang w:val="pl-PL"/>
        </w:rPr>
        <w:t xml:space="preserve">. Pierszeństwo będą miały osoby  posiadające </w:t>
      </w:r>
      <w:r>
        <w:rPr>
          <w:rFonts w:ascii="Calibri" w:hAnsi="Calibri" w:cs="Calibri"/>
          <w:sz w:val="24"/>
          <w:szCs w:val="24"/>
        </w:rPr>
        <w:t>niepełnosprawnoś</w:t>
      </w:r>
      <w:r>
        <w:rPr>
          <w:rFonts w:hint="default" w:ascii="Calibri" w:hAnsi="Calibri" w:cs="Calibri"/>
          <w:sz w:val="24"/>
          <w:szCs w:val="24"/>
          <w:lang w:val="pl-PL"/>
        </w:rPr>
        <w:t>ci</w:t>
      </w:r>
      <w:r>
        <w:rPr>
          <w:rFonts w:ascii="Calibri" w:hAnsi="Calibri" w:cs="Calibri"/>
          <w:sz w:val="24"/>
          <w:szCs w:val="24"/>
        </w:rPr>
        <w:t xml:space="preserve"> związan</w:t>
      </w:r>
      <w:r>
        <w:rPr>
          <w:rFonts w:hint="default" w:ascii="Calibri" w:hAnsi="Calibri" w:cs="Calibri"/>
          <w:sz w:val="24"/>
          <w:szCs w:val="24"/>
          <w:lang w:val="pl-PL"/>
        </w:rPr>
        <w:t xml:space="preserve">e </w:t>
      </w:r>
      <w:r>
        <w:rPr>
          <w:rFonts w:ascii="Calibri" w:hAnsi="Calibri" w:cs="Calibri"/>
          <w:sz w:val="24"/>
          <w:szCs w:val="24"/>
        </w:rPr>
        <w:t>z autyzmem, niepełnosprawno</w:t>
      </w:r>
      <w:r>
        <w:rPr>
          <w:rFonts w:ascii="Calibri" w:hAnsi="Calibri" w:cs="Calibri"/>
          <w:sz w:val="24"/>
          <w:szCs w:val="24"/>
          <w:lang w:val="pl-PL"/>
        </w:rPr>
        <w:t>ś</w:t>
      </w:r>
      <w:r>
        <w:rPr>
          <w:rFonts w:hint="default" w:ascii="Calibri" w:hAnsi="Calibri" w:cs="Calibri"/>
          <w:sz w:val="24"/>
          <w:szCs w:val="24"/>
          <w:lang w:val="pl-PL"/>
        </w:rPr>
        <w:t>cią</w:t>
      </w:r>
      <w:r>
        <w:rPr>
          <w:rFonts w:ascii="Calibri" w:hAnsi="Calibri" w:cs="Calibri"/>
          <w:sz w:val="24"/>
          <w:szCs w:val="24"/>
        </w:rPr>
        <w:t xml:space="preserve"> intelektualn</w:t>
      </w:r>
      <w:r>
        <w:rPr>
          <w:rFonts w:ascii="Calibri" w:hAnsi="Calibri" w:cs="Calibri"/>
          <w:sz w:val="24"/>
          <w:szCs w:val="24"/>
          <w:lang w:val="pl-PL"/>
        </w:rPr>
        <w:t>ą</w:t>
      </w:r>
      <w:r>
        <w:rPr>
          <w:rFonts w:ascii="Calibri" w:hAnsi="Calibri" w:cs="Calibri"/>
          <w:sz w:val="24"/>
          <w:szCs w:val="24"/>
        </w:rPr>
        <w:t>, niepełnosprawności sprzężone</w:t>
      </w:r>
      <w:r>
        <w:rPr>
          <w:rFonts w:hint="default" w:ascii="Calibri" w:hAnsi="Calibri" w:cs="Calibri"/>
          <w:sz w:val="24"/>
          <w:szCs w:val="24"/>
          <w:lang w:val="pl-PL"/>
        </w:rPr>
        <w:t>.</w:t>
      </w:r>
    </w:p>
    <w:p w14:paraId="373440DE">
      <w:pPr>
        <w:autoSpaceDE w:val="0"/>
        <w:autoSpaceDN w:val="0"/>
        <w:adjustRightInd w:val="0"/>
        <w:spacing w:after="0" w:line="360" w:lineRule="auto"/>
        <w:jc w:val="both"/>
        <w:rPr>
          <w:rFonts w:hint="default" w:eastAsia="Times New Roman" w:cs="Calibri"/>
          <w:sz w:val="24"/>
          <w:szCs w:val="24"/>
          <w:lang w:val="pl-PL"/>
        </w:rPr>
      </w:pPr>
      <w:r>
        <w:rPr>
          <w:rFonts w:hint="default" w:eastAsia="Times New Roman" w:cs="Calibri"/>
          <w:sz w:val="24"/>
          <w:szCs w:val="24"/>
          <w:lang w:val="pl-PL"/>
        </w:rPr>
        <w:t>14.</w:t>
      </w:r>
      <w:r>
        <w:rPr>
          <w:rFonts w:eastAsia="Times New Roman" w:cs="Calibri"/>
          <w:sz w:val="24"/>
          <w:szCs w:val="24"/>
        </w:rPr>
        <w:t xml:space="preserve">Warunkiem udziału będzie przejście etapu kwalifikacji polegającego na potwierdzeniu możliwości uczestnictwa w zajęciach. Podczas kwalifikacji organizator może kontaktować się z uczestnikiem/jego rodzicami/opiekunami w celu doprecyzowania informacji. </w:t>
      </w:r>
    </w:p>
    <w:p w14:paraId="34039710">
      <w:pPr>
        <w:numPr>
          <w:ilvl w:val="0"/>
          <w:numId w:val="0"/>
        </w:numPr>
        <w:tabs>
          <w:tab w:val="left" w:pos="-6804"/>
        </w:tabs>
        <w:spacing w:after="0" w:line="360" w:lineRule="auto"/>
        <w:ind w:leftChars="0"/>
        <w:contextualSpacing/>
        <w:jc w:val="both"/>
        <w:rPr>
          <w:rFonts w:eastAsia="Times New Roman" w:cs="Calibri"/>
          <w:sz w:val="24"/>
          <w:szCs w:val="24"/>
        </w:rPr>
      </w:pPr>
      <w:r>
        <w:rPr>
          <w:rFonts w:hint="default" w:ascii="Calibri" w:hAnsi="Calibri" w:cs="Calibri"/>
          <w:sz w:val="24"/>
          <w:szCs w:val="24"/>
          <w:lang w:val="pl-PL"/>
        </w:rPr>
        <w:t>15.</w:t>
      </w:r>
      <w:r>
        <w:rPr>
          <w:rFonts w:ascii="Calibri" w:hAnsi="Calibri" w:cs="Calibri"/>
          <w:sz w:val="24"/>
          <w:szCs w:val="24"/>
        </w:rPr>
        <w:t>Od osób uczestniczących w zajęciach wymagane będą dokumenty potwierdzające</w:t>
      </w:r>
      <w:r>
        <w:rPr>
          <w:rFonts w:eastAsia="Times New Roman" w:cs="Calibri"/>
          <w:sz w:val="24"/>
          <w:szCs w:val="24"/>
        </w:rPr>
        <w:t xml:space="preserve"> </w:t>
      </w:r>
      <w:r>
        <w:rPr>
          <w:rFonts w:ascii="Calibri" w:hAnsi="Calibri" w:cs="Calibri"/>
          <w:sz w:val="24"/>
          <w:szCs w:val="24"/>
        </w:rPr>
        <w:t>niepełnosprawność (na żądanie Stowarzyszenia).</w:t>
      </w:r>
      <w:r>
        <w:rPr>
          <w:rFonts w:eastAsia="Times New Roman" w:cs="Calibri"/>
          <w:sz w:val="24"/>
          <w:szCs w:val="24"/>
        </w:rPr>
        <w:t xml:space="preserve"> </w:t>
      </w:r>
    </w:p>
    <w:p w14:paraId="06F5D8D3">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16.</w:t>
      </w:r>
      <w:r>
        <w:rPr>
          <w:rFonts w:eastAsia="Times New Roman" w:cs="Calibri"/>
          <w:sz w:val="24"/>
          <w:szCs w:val="24"/>
        </w:rPr>
        <w:t xml:space="preserve">W </w:t>
      </w:r>
      <w:r>
        <w:rPr>
          <w:rFonts w:eastAsia="Times New Roman" w:cs="Calibri"/>
          <w:bCs/>
          <w:sz w:val="24"/>
          <w:szCs w:val="24"/>
        </w:rPr>
        <w:t>przypadku problemów z dostępnością treści formularza, po zgłoszeniu tego faktu, osobie z niepełnosprawnością zainteresowanej uczestnictwem w zajęciach, zostanie zapewnione alternatywne rozwiązanie lub pomoc w wypełnieniu formularza, mające na celu wyeliminowanie okoliczności powodujących przeszkodę i odpowiadające na specjalne potrzeby tej osoby.</w:t>
      </w:r>
    </w:p>
    <w:p w14:paraId="1AC68471">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17.</w:t>
      </w:r>
      <w:r>
        <w:rPr>
          <w:rFonts w:eastAsia="Times New Roman" w:cs="Calibri"/>
          <w:sz w:val="24"/>
          <w:szCs w:val="24"/>
        </w:rPr>
        <w:t>Osoby zgłaszające się wraz z formularzem składają podpisane oświadczenie dotyczące przetwarzania danych osobowych.</w:t>
      </w:r>
    </w:p>
    <w:p w14:paraId="64E6799A">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18.</w:t>
      </w:r>
      <w:r>
        <w:rPr>
          <w:rFonts w:eastAsia="Times New Roman" w:cs="Calibri"/>
          <w:sz w:val="24"/>
          <w:szCs w:val="24"/>
        </w:rPr>
        <w:t>Złożenie formularza zgłoszeniowego oznacza, że osoba z niepełnosprawnością i/lub jej rodzic/opiekun zapoznali się z Regulaminem rekrutacji i uczestnictwa, akceptują jego zapisy i zobowiązują się do ich przestrzegania.</w:t>
      </w:r>
    </w:p>
    <w:p w14:paraId="4BD23F48">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19.</w:t>
      </w:r>
      <w:r>
        <w:rPr>
          <w:rFonts w:eastAsia="Times New Roman" w:cs="Calibri"/>
          <w:sz w:val="24"/>
          <w:szCs w:val="24"/>
        </w:rPr>
        <w:t>Osoby ubiegające się o uczestnictwo w zadaniu i/lub ich rodzice/opiekunowie składają formularz deklaracji uczestnictwa w zadaniu publicznym, w następujący sposób:</w:t>
      </w:r>
    </w:p>
    <w:p w14:paraId="6BF60875">
      <w:pPr>
        <w:spacing w:after="0" w:line="360" w:lineRule="auto"/>
        <w:ind w:left="284"/>
        <w:contextualSpacing/>
        <w:jc w:val="both"/>
        <w:rPr>
          <w:rFonts w:eastAsia="Times New Roman" w:cs="Calibri"/>
          <w:sz w:val="24"/>
          <w:szCs w:val="24"/>
        </w:rPr>
      </w:pPr>
      <w:r>
        <w:rPr>
          <w:rFonts w:eastAsia="Times New Roman" w:cs="Calibri"/>
          <w:sz w:val="24"/>
          <w:szCs w:val="24"/>
        </w:rPr>
        <w:t>- umieszczony w zamkniętej kopercie do siedziby stowarzyszenia lub</w:t>
      </w:r>
    </w:p>
    <w:p w14:paraId="711FBCFE">
      <w:pPr>
        <w:spacing w:after="0" w:line="360" w:lineRule="auto"/>
        <w:ind w:left="284"/>
        <w:contextualSpacing/>
        <w:jc w:val="both"/>
        <w:rPr>
          <w:rFonts w:eastAsia="Times New Roman" w:cs="Calibri"/>
          <w:sz w:val="24"/>
          <w:szCs w:val="24"/>
        </w:rPr>
      </w:pPr>
      <w:r>
        <w:rPr>
          <w:rFonts w:eastAsia="Times New Roman" w:cs="Calibri"/>
          <w:sz w:val="24"/>
          <w:szCs w:val="24"/>
        </w:rPr>
        <w:t>- na wskazany adres mailowy (oryginał przesłanego mailem formularza dostarczają najpóźniej w dniu rozpoczęcia pierwszych zajęć).</w:t>
      </w:r>
    </w:p>
    <w:p w14:paraId="283025CF">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20.</w:t>
      </w:r>
      <w:r>
        <w:rPr>
          <w:rFonts w:eastAsia="Times New Roman" w:cs="Calibri"/>
          <w:sz w:val="24"/>
          <w:szCs w:val="24"/>
        </w:rPr>
        <w:t>Na kopercie zawierającej formularz odnotowana zostanie jej data oraz godzina wpływu.</w:t>
      </w:r>
    </w:p>
    <w:p w14:paraId="2830D55D">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21.</w:t>
      </w:r>
      <w:r>
        <w:rPr>
          <w:rFonts w:eastAsia="Times New Roman" w:cs="Calibri"/>
          <w:sz w:val="24"/>
          <w:szCs w:val="24"/>
        </w:rPr>
        <w:t>Rekrutacja prowadzona jest w sposób bezstronny, z poszanowaniem zasady równości szans i niedyskryminacji.</w:t>
      </w:r>
    </w:p>
    <w:p w14:paraId="20133B57">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22.</w:t>
      </w:r>
      <w:r>
        <w:rPr>
          <w:rFonts w:eastAsia="Times New Roman" w:cs="Calibri"/>
          <w:sz w:val="24"/>
          <w:szCs w:val="24"/>
        </w:rPr>
        <w:t>Rekrutacja rozpocznie się w</w:t>
      </w:r>
      <w:r>
        <w:rPr>
          <w:rFonts w:hint="default" w:eastAsia="Times New Roman" w:cs="Calibri"/>
          <w:sz w:val="24"/>
          <w:szCs w:val="24"/>
          <w:lang w:val="pl-PL"/>
        </w:rPr>
        <w:t xml:space="preserve"> kwietniu </w:t>
      </w:r>
      <w:r>
        <w:rPr>
          <w:rFonts w:eastAsia="Times New Roman" w:cs="Calibri"/>
          <w:sz w:val="24"/>
          <w:szCs w:val="24"/>
        </w:rPr>
        <w:t>202</w:t>
      </w:r>
      <w:r>
        <w:rPr>
          <w:rFonts w:hint="default" w:eastAsia="Times New Roman" w:cs="Calibri"/>
          <w:sz w:val="24"/>
          <w:szCs w:val="24"/>
          <w:lang w:val="pl-PL"/>
        </w:rPr>
        <w:t>5</w:t>
      </w:r>
      <w:r>
        <w:rPr>
          <w:rFonts w:eastAsia="Times New Roman" w:cs="Calibri"/>
          <w:sz w:val="24"/>
          <w:szCs w:val="24"/>
        </w:rPr>
        <w:t xml:space="preserve">r. </w:t>
      </w:r>
    </w:p>
    <w:p w14:paraId="39FD46EA">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23.</w:t>
      </w:r>
      <w:r>
        <w:rPr>
          <w:rFonts w:eastAsia="Times New Roman" w:cs="Calibri"/>
          <w:sz w:val="24"/>
          <w:szCs w:val="24"/>
        </w:rPr>
        <w:t xml:space="preserve"> Po dokonaniu kwalifikacji uczestnikó</w:t>
      </w:r>
      <w:r>
        <w:rPr>
          <w:rFonts w:hint="default" w:eastAsia="Times New Roman" w:cs="Calibri"/>
          <w:sz w:val="24"/>
          <w:szCs w:val="24"/>
          <w:lang w:val="pl-PL"/>
        </w:rPr>
        <w:t>w</w:t>
      </w:r>
      <w:r>
        <w:rPr>
          <w:rFonts w:eastAsia="Times New Roman" w:cs="Calibri"/>
          <w:sz w:val="24"/>
          <w:szCs w:val="24"/>
        </w:rPr>
        <w:t>, zostaną ustalone listy uczestników zadania w ramach</w:t>
      </w:r>
      <w:r>
        <w:rPr>
          <w:rFonts w:hint="default" w:eastAsia="Times New Roman" w:cs="Calibri"/>
          <w:sz w:val="24"/>
          <w:szCs w:val="24"/>
          <w:lang w:val="pl-PL"/>
        </w:rPr>
        <w:t xml:space="preserve"> </w:t>
      </w:r>
      <w:r>
        <w:rPr>
          <w:rFonts w:eastAsia="Times New Roman" w:cs="Calibri"/>
          <w:sz w:val="24"/>
          <w:szCs w:val="24"/>
        </w:rPr>
        <w:t xml:space="preserve">ww. działań (z podziałem na grupy) oraz jeżeli będzie taka możliwość, listy rezerwowe uczestników. </w:t>
      </w:r>
    </w:p>
    <w:p w14:paraId="09960459">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24.</w:t>
      </w:r>
      <w:r>
        <w:rPr>
          <w:rFonts w:eastAsia="Times New Roman" w:cs="Calibri"/>
          <w:sz w:val="24"/>
          <w:szCs w:val="24"/>
        </w:rPr>
        <w:t>O umieszczeniu na liście osób zakwalifikowanych do zajęć osoby lub ich rodzice/opiekunowie zostaną poinformowane telefonicznie, e-mailem lub osobiście.</w:t>
      </w:r>
    </w:p>
    <w:p w14:paraId="4E6EB80E">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25.</w:t>
      </w:r>
      <w:r>
        <w:rPr>
          <w:rFonts w:eastAsia="Times New Roman" w:cs="Calibri"/>
          <w:sz w:val="24"/>
          <w:szCs w:val="24"/>
        </w:rPr>
        <w:t xml:space="preserve">O wyznaczonych terminach zajęć uczestnicy lub ich rodzice/opiekunowie zostaną poinformowani telefonicznie, e-mailem lub osobiście. </w:t>
      </w:r>
    </w:p>
    <w:p w14:paraId="6CC7ED5C">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cs="Calibri"/>
          <w:sz w:val="24"/>
          <w:szCs w:val="24"/>
          <w:lang w:val="pl-PL"/>
        </w:rPr>
        <w:t>26.</w:t>
      </w:r>
      <w:r>
        <w:rPr>
          <w:rFonts w:cs="Calibri"/>
          <w:sz w:val="24"/>
          <w:szCs w:val="24"/>
        </w:rPr>
        <w:t xml:space="preserve">Udział danego uczestnika zajęć w zadaniu może ustać z przyczyn losowych (np. choroba). O fakcie tym należy poinformować organizatora zajęć – na nr telefonu 786 917 642. </w:t>
      </w:r>
    </w:p>
    <w:p w14:paraId="2D83F358">
      <w:pPr>
        <w:numPr>
          <w:ilvl w:val="0"/>
          <w:numId w:val="0"/>
        </w:numPr>
        <w:tabs>
          <w:tab w:val="left" w:pos="284"/>
        </w:tabs>
        <w:spacing w:after="0" w:line="360" w:lineRule="auto"/>
        <w:ind w:leftChars="0"/>
        <w:contextualSpacing/>
        <w:jc w:val="both"/>
        <w:rPr>
          <w:rFonts w:hint="default" w:eastAsia="Calibri" w:cs="Calibri"/>
          <w:sz w:val="24"/>
          <w:szCs w:val="24"/>
          <w:lang w:val="pl-PL"/>
        </w:rPr>
      </w:pPr>
    </w:p>
    <w:p w14:paraId="236E67E4">
      <w:pPr>
        <w:numPr>
          <w:ilvl w:val="0"/>
          <w:numId w:val="0"/>
        </w:numPr>
        <w:tabs>
          <w:tab w:val="left" w:pos="284"/>
        </w:tabs>
        <w:spacing w:after="0" w:line="360" w:lineRule="auto"/>
        <w:ind w:leftChars="0"/>
        <w:contextualSpacing/>
        <w:jc w:val="both"/>
        <w:rPr>
          <w:rFonts w:hint="default" w:eastAsia="Calibri" w:cs="Calibri"/>
          <w:sz w:val="24"/>
          <w:szCs w:val="24"/>
          <w:lang w:val="pl-PL"/>
        </w:rPr>
      </w:pPr>
    </w:p>
    <w:p w14:paraId="1CD31CFC">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Calibri" w:cs="Calibri"/>
          <w:sz w:val="24"/>
          <w:szCs w:val="24"/>
          <w:lang w:val="pl-PL"/>
        </w:rPr>
        <w:t>27.</w:t>
      </w:r>
      <w:r>
        <w:rPr>
          <w:rFonts w:eastAsia="Calibri" w:cs="Calibri"/>
          <w:sz w:val="24"/>
          <w:szCs w:val="24"/>
        </w:rPr>
        <w:t>Rodzice i opiekunowie zobowiązują się do podania bieżących informacji o stanie zdrowia osoby z niepełnosprawnością.</w:t>
      </w:r>
    </w:p>
    <w:p w14:paraId="0B0B545B">
      <w:pPr>
        <w:numPr>
          <w:ilvl w:val="0"/>
          <w:numId w:val="0"/>
        </w:numPr>
        <w:tabs>
          <w:tab w:val="left" w:pos="284"/>
          <w:tab w:val="left" w:pos="928"/>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28.</w:t>
      </w:r>
      <w:r>
        <w:rPr>
          <w:rFonts w:eastAsia="Times New Roman" w:cs="Calibri"/>
          <w:sz w:val="24"/>
          <w:szCs w:val="24"/>
        </w:rPr>
        <w:t xml:space="preserve">Jeżeli uczestnik nie będzie mógł wziąć udziału w zajęciach – należy  tym poinformować telefonicznie organizatora zajęć w możliwie jak najszybszym terminie – na nr telefonu </w:t>
      </w:r>
      <w:r>
        <w:rPr>
          <w:rFonts w:eastAsia="Times New Roman" w:cs="Calibri"/>
          <w:bCs/>
          <w:sz w:val="24"/>
          <w:szCs w:val="24"/>
        </w:rPr>
        <w:t>786 917 642</w:t>
      </w:r>
      <w:r>
        <w:rPr>
          <w:rFonts w:eastAsia="Times New Roman" w:cs="Calibri"/>
          <w:sz w:val="24"/>
          <w:szCs w:val="24"/>
        </w:rPr>
        <w:t>.</w:t>
      </w:r>
    </w:p>
    <w:p w14:paraId="1C945389">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29.</w:t>
      </w:r>
      <w:r>
        <w:rPr>
          <w:rFonts w:eastAsia="Times New Roman" w:cs="Calibri"/>
          <w:sz w:val="24"/>
          <w:szCs w:val="24"/>
        </w:rPr>
        <w:t>Podczas zajęć osoby z niepełnosprawnościami znajdują się pod opieką terapeuty</w:t>
      </w:r>
      <w:r>
        <w:rPr>
          <w:rFonts w:hint="default" w:eastAsia="Times New Roman" w:cs="Calibri"/>
          <w:sz w:val="24"/>
          <w:szCs w:val="24"/>
          <w:lang w:val="pl-PL"/>
        </w:rPr>
        <w:t>/trenera</w:t>
      </w:r>
      <w:r>
        <w:rPr>
          <w:rFonts w:eastAsia="Times New Roman" w:cs="Calibri"/>
          <w:sz w:val="24"/>
          <w:szCs w:val="24"/>
        </w:rPr>
        <w:t xml:space="preserve"> i opiekuna. </w:t>
      </w:r>
    </w:p>
    <w:p w14:paraId="6D438813">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30.</w:t>
      </w:r>
      <w:r>
        <w:rPr>
          <w:rFonts w:eastAsia="Times New Roman" w:cs="Calibri"/>
          <w:sz w:val="24"/>
          <w:szCs w:val="24"/>
        </w:rPr>
        <w:t xml:space="preserve">Stowarzyszenie „Stacja Autyzm” odpowiada za bezpieczeństwo uczestników wyłącznie podczas organizowanych zajęć. (Za dotarcie na zajęcia i powrót do domu odpowiadają uczestnicy/rodzice/opiekunowie prawni). </w:t>
      </w:r>
    </w:p>
    <w:p w14:paraId="3B011D8E">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31.</w:t>
      </w:r>
      <w:r>
        <w:rPr>
          <w:rFonts w:eastAsia="Times New Roman" w:cs="Calibri"/>
          <w:sz w:val="24"/>
          <w:szCs w:val="24"/>
        </w:rPr>
        <w:t>Uczestnikom zajęć nie wolno opuszczać pomieszczenia, w którym odbywają się zajęcia bez wiedzy i zgody osób prowadzących zajęcia i osób opiekujących się uczestnikami. W przypadku zajęć odbywających się w przestrzeni publicznej</w:t>
      </w:r>
      <w:r>
        <w:rPr>
          <w:rFonts w:cs="Calibri"/>
          <w:sz w:val="24"/>
          <w:szCs w:val="24"/>
        </w:rPr>
        <w:t xml:space="preserve"> każdy uczestnik jest zobowiązany do stosowania się do poleceń osób prowadzących zajęcia oraz opiekuna/-ów oraz nieoddalania się od grupy uczestników pozostając pod stałym nadzorem opiekuna/ów oraz osób prowadzących zajęcia.</w:t>
      </w:r>
    </w:p>
    <w:p w14:paraId="02506C76">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32.</w:t>
      </w:r>
      <w:r>
        <w:rPr>
          <w:rFonts w:eastAsia="Times New Roman" w:cs="Calibri"/>
          <w:sz w:val="24"/>
          <w:szCs w:val="24"/>
        </w:rPr>
        <w:t xml:space="preserve">Uczestnik zajęć ma obowiązek systematycznie uczęszczać na zajęcia, </w:t>
      </w:r>
      <w:r>
        <w:rPr>
          <w:rFonts w:eastAsia="Calibri" w:cs="Calibri"/>
          <w:sz w:val="24"/>
          <w:szCs w:val="24"/>
        </w:rPr>
        <w:t xml:space="preserve">uczestniczyć </w:t>
      </w:r>
      <w:r>
        <w:rPr>
          <w:rFonts w:eastAsia="Calibri" w:cs="Calibri"/>
          <w:sz w:val="24"/>
          <w:szCs w:val="24"/>
        </w:rPr>
        <w:br w:type="textWrapping"/>
      </w:r>
      <w:r>
        <w:rPr>
          <w:rFonts w:eastAsia="Calibri" w:cs="Calibri"/>
          <w:sz w:val="24"/>
          <w:szCs w:val="24"/>
        </w:rPr>
        <w:t xml:space="preserve">w realizacji programu zajęć i przestrzegać ustalonego czasu zajęć i porządku a także dbać </w:t>
      </w:r>
      <w:r>
        <w:rPr>
          <w:rFonts w:eastAsia="Calibri" w:cs="Calibri"/>
          <w:sz w:val="24"/>
          <w:szCs w:val="24"/>
        </w:rPr>
        <w:br w:type="textWrapping"/>
      </w:r>
      <w:r>
        <w:rPr>
          <w:rFonts w:eastAsia="Calibri" w:cs="Calibri"/>
          <w:sz w:val="24"/>
          <w:szCs w:val="24"/>
        </w:rPr>
        <w:t>o otaczające go mienie. Każdego uczestnika obowiązuje punktualność.</w:t>
      </w:r>
    </w:p>
    <w:p w14:paraId="0362687D">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33.</w:t>
      </w:r>
      <w:r>
        <w:rPr>
          <w:rFonts w:eastAsia="Times New Roman" w:cs="Calibri"/>
          <w:sz w:val="24"/>
          <w:szCs w:val="24"/>
        </w:rPr>
        <w:t>Wszystkich uczestników zajęć obowiązuje bezwzględne przestrzeganie norm społecznych wobec innych osób, stosowanie przepisów przeciwpożarowych, porządkowych i bhp, z którymi zostaną zapoznani uczestnicy.</w:t>
      </w:r>
    </w:p>
    <w:p w14:paraId="06C111DB">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34.</w:t>
      </w:r>
      <w:r>
        <w:rPr>
          <w:rFonts w:eastAsia="Times New Roman" w:cs="Calibri"/>
          <w:sz w:val="24"/>
          <w:szCs w:val="24"/>
        </w:rPr>
        <w:t>W przypadku jakiegokolwiek zagrożenia uczestnicy zajęć są zobowiązani do stosowania się do poleceń osób prowadzących zajęcia oraz opiekunów.</w:t>
      </w:r>
    </w:p>
    <w:p w14:paraId="58CD77D4">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35.</w:t>
      </w:r>
      <w:r>
        <w:rPr>
          <w:rFonts w:eastAsia="Times New Roman" w:cs="Calibri"/>
          <w:sz w:val="24"/>
          <w:szCs w:val="24"/>
        </w:rPr>
        <w:t>Stowarzyszenie „Stacja Autyzm” nie ponosi odpowiedzialności za ewentualne kontuzje lub nieszczęśliwe wypadki uczestników oraz ich następstwa, powstałe podczas prowadzonych zajęć na skutek nieprzestrzegania zasad bezpieczeństwa oraz za rzeczy wartościowe, które mogą zostać zgubione, skradzione, zniszczone.</w:t>
      </w:r>
    </w:p>
    <w:p w14:paraId="7F9C043C">
      <w:pPr>
        <w:numPr>
          <w:ilvl w:val="0"/>
          <w:numId w:val="0"/>
        </w:numPr>
        <w:tabs>
          <w:tab w:val="left" w:pos="284"/>
        </w:tabs>
        <w:spacing w:after="0" w:line="360" w:lineRule="auto"/>
        <w:ind w:leftChars="0"/>
        <w:contextualSpacing/>
        <w:jc w:val="both"/>
        <w:rPr>
          <w:rFonts w:cs="Calibri"/>
          <w:sz w:val="24"/>
          <w:szCs w:val="24"/>
        </w:rPr>
      </w:pPr>
      <w:r>
        <w:rPr>
          <w:rFonts w:hint="default" w:eastAsia="Times New Roman" w:cs="Calibri"/>
          <w:sz w:val="24"/>
          <w:szCs w:val="24"/>
          <w:lang w:val="pl-PL"/>
        </w:rPr>
        <w:t>36.</w:t>
      </w:r>
      <w:r>
        <w:rPr>
          <w:rFonts w:eastAsia="Times New Roman" w:cs="Calibri"/>
          <w:sz w:val="24"/>
          <w:szCs w:val="24"/>
        </w:rPr>
        <w:t>Stowarzyszenie „Stacja Autyzm”</w:t>
      </w:r>
      <w:r>
        <w:rPr>
          <w:rFonts w:cs="Calibri"/>
          <w:sz w:val="24"/>
          <w:szCs w:val="24"/>
        </w:rPr>
        <w:t xml:space="preserve"> zastrzega sobie prawo do zmian w grafiku zajęć (np. uwagi na niesprzyjające warunki atmosferyczne lub zdarzenia losowe lub zdarzenia, których nie można </w:t>
      </w:r>
    </w:p>
    <w:p w14:paraId="3CAA748E">
      <w:pPr>
        <w:numPr>
          <w:ilvl w:val="0"/>
          <w:numId w:val="0"/>
        </w:numPr>
        <w:tabs>
          <w:tab w:val="left" w:pos="284"/>
        </w:tabs>
        <w:spacing w:after="0" w:line="360" w:lineRule="auto"/>
        <w:ind w:leftChars="0"/>
        <w:contextualSpacing/>
        <w:jc w:val="both"/>
        <w:rPr>
          <w:rFonts w:cs="Calibri"/>
          <w:sz w:val="24"/>
          <w:szCs w:val="24"/>
        </w:rPr>
      </w:pPr>
    </w:p>
    <w:p w14:paraId="0A292F8F">
      <w:pPr>
        <w:numPr>
          <w:ilvl w:val="0"/>
          <w:numId w:val="0"/>
        </w:numPr>
        <w:tabs>
          <w:tab w:val="left" w:pos="284"/>
        </w:tabs>
        <w:spacing w:after="0" w:line="360" w:lineRule="auto"/>
        <w:ind w:leftChars="0"/>
        <w:contextualSpacing/>
        <w:jc w:val="both"/>
        <w:rPr>
          <w:rFonts w:eastAsia="Times New Roman" w:cs="Calibri"/>
          <w:sz w:val="24"/>
          <w:szCs w:val="24"/>
        </w:rPr>
      </w:pPr>
      <w:r>
        <w:rPr>
          <w:rFonts w:cs="Calibri"/>
          <w:sz w:val="24"/>
          <w:szCs w:val="24"/>
        </w:rPr>
        <w:t>było przewidzieć) a także do zmiany miejsca – lokalizacji, w której odbywa</w:t>
      </w:r>
      <w:r>
        <w:rPr>
          <w:rFonts w:cs="Calibri"/>
          <w:sz w:val="24"/>
          <w:szCs w:val="24"/>
          <w:lang w:val="pl-PL"/>
        </w:rPr>
        <w:t>ć</w:t>
      </w:r>
      <w:bookmarkStart w:id="0" w:name="_GoBack"/>
      <w:bookmarkEnd w:id="0"/>
      <w:r>
        <w:rPr>
          <w:rFonts w:cs="Calibri"/>
          <w:sz w:val="24"/>
          <w:szCs w:val="24"/>
        </w:rPr>
        <w:t xml:space="preserve"> się będą zajęcia, o czym poinformuje (e-mailem, telefonicznie lub osobiście) uczestników zajęć w ramach zadania publicznego.</w:t>
      </w:r>
    </w:p>
    <w:p w14:paraId="4B12BAA5">
      <w:pPr>
        <w:numPr>
          <w:ilvl w:val="0"/>
          <w:numId w:val="0"/>
        </w:numPr>
        <w:tabs>
          <w:tab w:val="left" w:pos="284"/>
        </w:tabs>
        <w:spacing w:after="0" w:line="360" w:lineRule="auto"/>
        <w:ind w:leftChars="0"/>
        <w:contextualSpacing/>
        <w:jc w:val="both"/>
        <w:rPr>
          <w:rFonts w:eastAsia="Times New Roman" w:cs="Calibri"/>
          <w:sz w:val="24"/>
          <w:szCs w:val="24"/>
        </w:rPr>
      </w:pPr>
      <w:r>
        <w:rPr>
          <w:rFonts w:hint="default" w:eastAsia="Times New Roman" w:cs="Calibri"/>
          <w:sz w:val="24"/>
          <w:szCs w:val="24"/>
          <w:lang w:val="pl-PL"/>
        </w:rPr>
        <w:t>37.</w:t>
      </w:r>
      <w:r>
        <w:rPr>
          <w:rFonts w:eastAsia="Times New Roman" w:cs="Calibri"/>
          <w:sz w:val="24"/>
          <w:szCs w:val="24"/>
        </w:rPr>
        <w:t xml:space="preserve">Regulamin rekrutacji i uczestnictwa dostępny jest na stronie internetowej i w siedzibie Stowarzyszenia „Stacja Autyzm”. </w:t>
      </w:r>
    </w:p>
    <w:p w14:paraId="77E0A245">
      <w:pPr>
        <w:spacing w:after="0" w:line="240" w:lineRule="auto"/>
        <w:contextualSpacing/>
        <w:jc w:val="center"/>
        <w:textAlignment w:val="baseline"/>
        <w:rPr>
          <w:rFonts w:cs="Calibri"/>
          <w:sz w:val="20"/>
          <w:szCs w:val="20"/>
        </w:rPr>
      </w:pPr>
    </w:p>
    <w:p w14:paraId="65D23362">
      <w:pPr>
        <w:spacing w:after="0" w:line="240" w:lineRule="auto"/>
        <w:contextualSpacing/>
        <w:jc w:val="center"/>
        <w:textAlignment w:val="baseline"/>
        <w:rPr>
          <w:rFonts w:cs="Calibri"/>
          <w:sz w:val="20"/>
          <w:szCs w:val="20"/>
        </w:rPr>
      </w:pPr>
    </w:p>
    <w:p w14:paraId="39BD89C0">
      <w:pPr>
        <w:spacing w:after="0" w:line="240" w:lineRule="auto"/>
        <w:contextualSpacing/>
        <w:jc w:val="center"/>
        <w:textAlignment w:val="baseline"/>
        <w:rPr>
          <w:rFonts w:cs="Calibri"/>
          <w:sz w:val="20"/>
          <w:szCs w:val="20"/>
        </w:rPr>
      </w:pPr>
    </w:p>
    <w:p w14:paraId="159D6595">
      <w:pPr>
        <w:spacing w:after="0" w:line="240" w:lineRule="auto"/>
        <w:contextualSpacing/>
        <w:jc w:val="center"/>
        <w:textAlignment w:val="baseline"/>
        <w:rPr>
          <w:rFonts w:cs="Calibri"/>
          <w:sz w:val="20"/>
          <w:szCs w:val="20"/>
        </w:rPr>
      </w:pPr>
    </w:p>
    <w:sectPr>
      <w:headerReference r:id="rId5" w:type="default"/>
      <w:footerReference r:id="rId6" w:type="default"/>
      <w:pgSz w:w="11906" w:h="16838"/>
      <w:pgMar w:top="1100" w:right="1134" w:bottom="737" w:left="1418" w:header="284" w:footer="2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3011">
    <w:pPr>
      <w:pStyle w:val="6"/>
      <w:jc w:val="center"/>
      <w:rPr>
        <w:b/>
        <w:sz w:val="20"/>
        <w:szCs w:val="20"/>
      </w:rPr>
    </w:pPr>
    <w:r>
      <w:rPr>
        <w:b/>
        <w:sz w:val="20"/>
        <w:szCs w:val="20"/>
      </w:rPr>
      <w:t>Zadanie współfinansowane z</w:t>
    </w:r>
    <w:r>
      <w:rPr>
        <w:rFonts w:hint="default"/>
        <w:b/>
        <w:sz w:val="20"/>
        <w:szCs w:val="20"/>
        <w:lang w:val="pl-PL"/>
      </w:rPr>
      <w:t xml:space="preserve"> budżetu Samorządu Województwa Łódzkiego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DB72">
    <w:pPr>
      <w:pStyle w:val="7"/>
    </w:pPr>
  </w:p>
  <w:p w14:paraId="76EDC405">
    <w:pPr>
      <w:pStyle w:val="7"/>
      <w:jc w:val="center"/>
    </w:pPr>
    <w:r>
      <w:rPr>
        <w:rFonts w:hint="default"/>
        <w:lang w:val="pl-PL"/>
      </w:rPr>
      <w:drawing>
        <wp:inline distT="0" distB="0" distL="114300" distR="114300">
          <wp:extent cx="2536190" cy="1080135"/>
          <wp:effectExtent l="0" t="0" r="8890" b="1905"/>
          <wp:docPr id="2" name="Obraz 2" descr="Łódzkie dotuje_logo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Łódzkie dotuje_logo_kolor"/>
                  <pic:cNvPicPr>
                    <a:picLocks noChangeAspect="1"/>
                  </pic:cNvPicPr>
                </pic:nvPicPr>
                <pic:blipFill>
                  <a:blip r:embed="rId1"/>
                  <a:stretch>
                    <a:fillRect/>
                  </a:stretch>
                </pic:blipFill>
                <pic:spPr>
                  <a:xfrm>
                    <a:off x="0" y="0"/>
                    <a:ext cx="2536190" cy="1080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CF3A26"/>
    <w:multiLevelType w:val="multilevel"/>
    <w:tmpl w:val="63CF3A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36"/>
    <w:rsid w:val="00025B52"/>
    <w:rsid w:val="00073801"/>
    <w:rsid w:val="000E341A"/>
    <w:rsid w:val="00151F58"/>
    <w:rsid w:val="00175477"/>
    <w:rsid w:val="001E3E55"/>
    <w:rsid w:val="002E13B0"/>
    <w:rsid w:val="00303CA3"/>
    <w:rsid w:val="00366A33"/>
    <w:rsid w:val="00367EC0"/>
    <w:rsid w:val="00397512"/>
    <w:rsid w:val="003D0758"/>
    <w:rsid w:val="003F409A"/>
    <w:rsid w:val="004334D7"/>
    <w:rsid w:val="0044552E"/>
    <w:rsid w:val="00482AC2"/>
    <w:rsid w:val="00593336"/>
    <w:rsid w:val="005B36ED"/>
    <w:rsid w:val="005C63DE"/>
    <w:rsid w:val="006200A8"/>
    <w:rsid w:val="00677781"/>
    <w:rsid w:val="006967EA"/>
    <w:rsid w:val="00742F9E"/>
    <w:rsid w:val="007623D2"/>
    <w:rsid w:val="0076247E"/>
    <w:rsid w:val="007C3EBC"/>
    <w:rsid w:val="0080107D"/>
    <w:rsid w:val="00813746"/>
    <w:rsid w:val="00875CDA"/>
    <w:rsid w:val="009152A8"/>
    <w:rsid w:val="00991ECE"/>
    <w:rsid w:val="00A16F72"/>
    <w:rsid w:val="00A61F4B"/>
    <w:rsid w:val="00B01002"/>
    <w:rsid w:val="00B8416A"/>
    <w:rsid w:val="00B87F2E"/>
    <w:rsid w:val="00CD424C"/>
    <w:rsid w:val="00D361FB"/>
    <w:rsid w:val="00D54A65"/>
    <w:rsid w:val="00D8207C"/>
    <w:rsid w:val="00DA37E3"/>
    <w:rsid w:val="00DE4996"/>
    <w:rsid w:val="00DF5716"/>
    <w:rsid w:val="00E617A4"/>
    <w:rsid w:val="00E749CC"/>
    <w:rsid w:val="00F75F4D"/>
    <w:rsid w:val="00FF0B89"/>
    <w:rsid w:val="0A781670"/>
    <w:rsid w:val="12BF4ED2"/>
    <w:rsid w:val="30DF7A88"/>
    <w:rsid w:val="400C6359"/>
    <w:rsid w:val="4AE22132"/>
    <w:rsid w:val="4FFF344E"/>
    <w:rsid w:val="73A924B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l-PL" w:eastAsia="pl-PL"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Body Text"/>
    <w:basedOn w:val="1"/>
    <w:qFormat/>
    <w:uiPriority w:val="1"/>
    <w:pPr>
      <w:ind w:left="402"/>
      <w:jc w:val="both"/>
    </w:pPr>
    <w:rPr>
      <w:sz w:val="24"/>
      <w:szCs w:val="24"/>
    </w:rPr>
  </w:style>
  <w:style w:type="paragraph" w:styleId="6">
    <w:name w:val="footer"/>
    <w:basedOn w:val="1"/>
    <w:link w:val="11"/>
    <w:semiHidden/>
    <w:unhideWhenUsed/>
    <w:qFormat/>
    <w:uiPriority w:val="99"/>
    <w:pPr>
      <w:tabs>
        <w:tab w:val="center" w:pos="4536"/>
        <w:tab w:val="right" w:pos="9072"/>
      </w:tabs>
      <w:spacing w:after="0" w:line="240" w:lineRule="auto"/>
    </w:pPr>
  </w:style>
  <w:style w:type="paragraph" w:styleId="7">
    <w:name w:val="header"/>
    <w:basedOn w:val="1"/>
    <w:link w:val="10"/>
    <w:semiHidden/>
    <w:unhideWhenUsed/>
    <w:qFormat/>
    <w:uiPriority w:val="99"/>
    <w:pPr>
      <w:tabs>
        <w:tab w:val="center" w:pos="4536"/>
        <w:tab w:val="right" w:pos="9072"/>
      </w:tabs>
      <w:spacing w:after="0" w:line="240" w:lineRule="auto"/>
    </w:pPr>
  </w:style>
  <w:style w:type="character" w:styleId="8">
    <w:name w:val="Strong"/>
    <w:qFormat/>
    <w:uiPriority w:val="22"/>
    <w:rPr>
      <w:b/>
      <w:bCs/>
    </w:rPr>
  </w:style>
  <w:style w:type="character" w:customStyle="1" w:styleId="9">
    <w:name w:val="Tekst dymka Znak"/>
    <w:basedOn w:val="2"/>
    <w:link w:val="4"/>
    <w:semiHidden/>
    <w:qFormat/>
    <w:uiPriority w:val="99"/>
    <w:rPr>
      <w:rFonts w:ascii="Tahoma" w:hAnsi="Tahoma" w:cs="Tahoma"/>
      <w:sz w:val="16"/>
      <w:szCs w:val="16"/>
    </w:rPr>
  </w:style>
  <w:style w:type="character" w:customStyle="1" w:styleId="10">
    <w:name w:val="Nagłówek Znak"/>
    <w:basedOn w:val="2"/>
    <w:link w:val="7"/>
    <w:semiHidden/>
    <w:qFormat/>
    <w:uiPriority w:val="99"/>
  </w:style>
  <w:style w:type="character" w:customStyle="1" w:styleId="11">
    <w:name w:val="Stopka Znak"/>
    <w:basedOn w:val="2"/>
    <w:link w:val="6"/>
    <w:semiHidden/>
    <w:qFormat/>
    <w:uiPriority w:val="99"/>
  </w:style>
  <w:style w:type="character" w:customStyle="1" w:styleId="12">
    <w:name w:val="Bez odstępów Znak"/>
    <w:basedOn w:val="2"/>
    <w:link w:val="13"/>
    <w:qFormat/>
    <w:locked/>
    <w:uiPriority w:val="1"/>
    <w:rPr>
      <w:rFonts w:eastAsia="Calibri"/>
    </w:rPr>
  </w:style>
  <w:style w:type="paragraph" w:styleId="13">
    <w:name w:val="No Spacing"/>
    <w:link w:val="12"/>
    <w:qFormat/>
    <w:uiPriority w:val="1"/>
    <w:pPr>
      <w:spacing w:after="0" w:line="240" w:lineRule="auto"/>
    </w:pPr>
    <w:rPr>
      <w:rFonts w:eastAsia="Calibri" w:asciiTheme="minorHAnsi" w:hAnsiTheme="minorHAnsi" w:cstheme="minorBidi"/>
      <w:sz w:val="22"/>
      <w:szCs w:val="22"/>
      <w:lang w:val="pl-PL" w:eastAsia="pl-PL" w:bidi="ar-SA"/>
    </w:rPr>
  </w:style>
  <w:style w:type="paragraph" w:styleId="14">
    <w:name w:val="List Paragraph"/>
    <w:basedOn w:val="1"/>
    <w:qFormat/>
    <w:uiPriority w:val="34"/>
    <w:pPr>
      <w:spacing w:after="0" w:line="240" w:lineRule="auto"/>
      <w:ind w:left="708"/>
    </w:pPr>
    <w:rPr>
      <w:rFonts w:ascii="Times New Roman" w:hAnsi="Times New Roman" w:eastAsia="Times New Roman" w:cs="Times New Roman"/>
      <w:sz w:val="20"/>
      <w:szCs w:val="20"/>
    </w:rPr>
  </w:style>
  <w:style w:type="paragraph" w:customStyle="1" w:styleId="15">
    <w:name w:val="Default"/>
    <w:qForma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05D35F-A237-4953-A28C-E8CD4CAE93C8}">
  <ds:schemaRefs/>
</ds:datastoreItem>
</file>

<file path=docProps/app.xml><?xml version="1.0" encoding="utf-8"?>
<Properties xmlns="http://schemas.openxmlformats.org/officeDocument/2006/extended-properties" xmlns:vt="http://schemas.openxmlformats.org/officeDocument/2006/docPropsVTypes">
  <Template>Normal</Template>
  <Pages>7</Pages>
  <Words>1541</Words>
  <Characters>9248</Characters>
  <Lines>77</Lines>
  <Paragraphs>21</Paragraphs>
  <TotalTime>22</TotalTime>
  <ScaleCrop>false</ScaleCrop>
  <LinksUpToDate>false</LinksUpToDate>
  <CharactersWithSpaces>10768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2024-09-21T07:16:00Z</dcterms:created>
  <dc:creator>KPT</dc:creator>
  <cp:lastModifiedBy>Ewa Lewandowska</cp:lastModifiedBy>
  <dcterms:modified xsi:type="dcterms:W3CDTF">2025-04-30T11:04:07Z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1045-12.2.0.20795</vt:lpwstr>
  </property>
  <property fmtid="{D5CDD505-2E9C-101B-9397-08002B2CF9AE}" pid="3" name="ICV">
    <vt:lpwstr>146F5464309A4445A0AE1598549EDA92_13</vt:lpwstr>
  </property>
</Properties>
</file>